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BB15D" w14:textId="77777777" w:rsidR="00AF5312" w:rsidRDefault="00AF5312" w:rsidP="00061487">
      <w:pPr>
        <w:tabs>
          <w:tab w:val="left" w:pos="5670"/>
        </w:tabs>
        <w:spacing w:line="360" w:lineRule="auto"/>
        <w:rPr>
          <w:sz w:val="28"/>
          <w:szCs w:val="28"/>
          <w:lang w:val="uk-UA"/>
        </w:rPr>
      </w:pPr>
      <w:r w:rsidRPr="003A2AD4">
        <w:rPr>
          <w:sz w:val="28"/>
          <w:szCs w:val="28"/>
        </w:rPr>
        <w:t xml:space="preserve">                                                       </w:t>
      </w:r>
      <w:r w:rsidR="00226389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ЗАТВЕРДЖЕНО</w:t>
      </w:r>
    </w:p>
    <w:p w14:paraId="75C00B88" w14:textId="77777777" w:rsidR="00AF5312" w:rsidRDefault="00AF5312" w:rsidP="00061487">
      <w:pPr>
        <w:tabs>
          <w:tab w:val="left" w:pos="5670"/>
        </w:tabs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обласної ради</w:t>
      </w:r>
    </w:p>
    <w:p w14:paraId="63875CEF" w14:textId="77777777" w:rsidR="00AF5312" w:rsidRPr="00607955" w:rsidRDefault="008B4091" w:rsidP="00061487">
      <w:pPr>
        <w:tabs>
          <w:tab w:val="left" w:pos="5670"/>
        </w:tabs>
        <w:ind w:firstLine="5670"/>
        <w:rPr>
          <w:sz w:val="28"/>
          <w:szCs w:val="28"/>
        </w:rPr>
      </w:pPr>
      <w:r>
        <w:rPr>
          <w:sz w:val="28"/>
          <w:szCs w:val="28"/>
          <w:lang w:val="uk-UA"/>
        </w:rPr>
        <w:t>15 вересня 2022 року № 18/7</w:t>
      </w:r>
    </w:p>
    <w:p w14:paraId="0FC3D3B1" w14:textId="77777777" w:rsidR="00061487" w:rsidRPr="00607955" w:rsidRDefault="00061487" w:rsidP="00061487">
      <w:pPr>
        <w:tabs>
          <w:tab w:val="left" w:pos="5670"/>
        </w:tabs>
        <w:ind w:firstLine="5670"/>
        <w:rPr>
          <w:sz w:val="12"/>
          <w:szCs w:val="12"/>
        </w:rPr>
      </w:pPr>
    </w:p>
    <w:p w14:paraId="4D0DBF46" w14:textId="77777777" w:rsidR="00061487" w:rsidRPr="00607955" w:rsidRDefault="00CA7450" w:rsidP="00061487">
      <w:pPr>
        <w:tabs>
          <w:tab w:val="left" w:pos="5670"/>
        </w:tabs>
        <w:ind w:left="5670"/>
        <w:rPr>
          <w:spacing w:val="-4"/>
          <w:sz w:val="28"/>
          <w:szCs w:val="28"/>
        </w:rPr>
      </w:pPr>
      <w:r w:rsidRPr="00B94535">
        <w:rPr>
          <w:spacing w:val="-4"/>
          <w:sz w:val="28"/>
          <w:szCs w:val="28"/>
        </w:rPr>
        <w:t xml:space="preserve">(у </w:t>
      </w:r>
      <w:proofErr w:type="spellStart"/>
      <w:r w:rsidRPr="00B94535">
        <w:rPr>
          <w:spacing w:val="-4"/>
          <w:sz w:val="28"/>
          <w:szCs w:val="28"/>
        </w:rPr>
        <w:t>редакції</w:t>
      </w:r>
      <w:proofErr w:type="spellEnd"/>
      <w:r w:rsidRPr="00B94535">
        <w:rPr>
          <w:spacing w:val="-4"/>
          <w:sz w:val="28"/>
          <w:szCs w:val="28"/>
        </w:rPr>
        <w:t xml:space="preserve"> наказу начальника </w:t>
      </w:r>
      <w:proofErr w:type="spellStart"/>
      <w:r w:rsidRPr="00B94535">
        <w:rPr>
          <w:spacing w:val="-4"/>
          <w:sz w:val="28"/>
          <w:szCs w:val="28"/>
        </w:rPr>
        <w:t>обласної</w:t>
      </w:r>
      <w:proofErr w:type="spellEnd"/>
      <w:r w:rsidRPr="00B94535">
        <w:rPr>
          <w:spacing w:val="-4"/>
          <w:sz w:val="28"/>
          <w:szCs w:val="28"/>
        </w:rPr>
        <w:t xml:space="preserve"> </w:t>
      </w:r>
      <w:proofErr w:type="spellStart"/>
      <w:r w:rsidRPr="00B94535">
        <w:rPr>
          <w:spacing w:val="-4"/>
          <w:sz w:val="28"/>
          <w:szCs w:val="28"/>
        </w:rPr>
        <w:t>військової</w:t>
      </w:r>
      <w:proofErr w:type="spellEnd"/>
      <w:r w:rsidRPr="00B94535">
        <w:rPr>
          <w:spacing w:val="-4"/>
          <w:sz w:val="28"/>
          <w:szCs w:val="28"/>
        </w:rPr>
        <w:t xml:space="preserve"> </w:t>
      </w:r>
      <w:proofErr w:type="spellStart"/>
      <w:r w:rsidRPr="00B94535">
        <w:rPr>
          <w:spacing w:val="-4"/>
          <w:sz w:val="28"/>
          <w:szCs w:val="28"/>
        </w:rPr>
        <w:t>адміністрації</w:t>
      </w:r>
      <w:proofErr w:type="spellEnd"/>
      <w:r w:rsidRPr="00B94535">
        <w:rPr>
          <w:spacing w:val="-4"/>
          <w:sz w:val="28"/>
          <w:szCs w:val="28"/>
        </w:rPr>
        <w:t xml:space="preserve"> </w:t>
      </w:r>
      <w:r w:rsidR="00061487" w:rsidRPr="00607955">
        <w:rPr>
          <w:spacing w:val="-4"/>
          <w:sz w:val="28"/>
          <w:szCs w:val="28"/>
        </w:rPr>
        <w:t xml:space="preserve"> </w:t>
      </w:r>
    </w:p>
    <w:p w14:paraId="5B0538D4" w14:textId="449FDCB1" w:rsidR="00CA7450" w:rsidRPr="007A78FB" w:rsidRDefault="00AD5867" w:rsidP="00061487">
      <w:pPr>
        <w:tabs>
          <w:tab w:val="left" w:pos="5670"/>
        </w:tabs>
        <w:ind w:left="5670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uk-UA"/>
        </w:rPr>
        <w:t xml:space="preserve">08 </w:t>
      </w:r>
      <w:r w:rsidR="00061487">
        <w:rPr>
          <w:spacing w:val="-4"/>
          <w:sz w:val="28"/>
          <w:szCs w:val="28"/>
          <w:lang w:val="uk-UA"/>
        </w:rPr>
        <w:t>листопада</w:t>
      </w:r>
      <w:r w:rsidR="00CA7450" w:rsidRPr="00B94535">
        <w:rPr>
          <w:spacing w:val="-4"/>
          <w:sz w:val="28"/>
          <w:szCs w:val="28"/>
        </w:rPr>
        <w:t xml:space="preserve"> 202</w:t>
      </w:r>
      <w:r w:rsidR="00061487">
        <w:rPr>
          <w:spacing w:val="-4"/>
          <w:sz w:val="28"/>
          <w:szCs w:val="28"/>
          <w:lang w:val="uk-UA"/>
        </w:rPr>
        <w:t>4</w:t>
      </w:r>
      <w:r w:rsidR="00CA7450" w:rsidRPr="00B94535">
        <w:rPr>
          <w:spacing w:val="-4"/>
          <w:sz w:val="28"/>
          <w:szCs w:val="28"/>
        </w:rPr>
        <w:t xml:space="preserve"> року № </w:t>
      </w:r>
      <w:r>
        <w:rPr>
          <w:spacing w:val="-4"/>
          <w:sz w:val="28"/>
          <w:szCs w:val="28"/>
          <w:lang w:val="uk-UA"/>
        </w:rPr>
        <w:t>292</w:t>
      </w:r>
      <w:r w:rsidR="00CA7450" w:rsidRPr="007A78FB">
        <w:rPr>
          <w:spacing w:val="-4"/>
          <w:sz w:val="28"/>
          <w:szCs w:val="28"/>
        </w:rPr>
        <w:t>)</w:t>
      </w:r>
    </w:p>
    <w:p w14:paraId="72620E74" w14:textId="77777777" w:rsidR="00CA7450" w:rsidRPr="003A3EF8" w:rsidRDefault="00CA7450" w:rsidP="00CA7450">
      <w:pPr>
        <w:spacing w:after="160" w:line="259" w:lineRule="auto"/>
        <w:rPr>
          <w:i/>
          <w:iCs/>
          <w:sz w:val="12"/>
          <w:szCs w:val="12"/>
        </w:rPr>
      </w:pPr>
    </w:p>
    <w:p w14:paraId="36D1787E" w14:textId="77777777" w:rsidR="00226389" w:rsidRPr="003A3EF8" w:rsidRDefault="00226389" w:rsidP="00AF5312">
      <w:pPr>
        <w:ind w:firstLine="709"/>
        <w:contextualSpacing/>
        <w:jc w:val="center"/>
        <w:rPr>
          <w:sz w:val="22"/>
          <w:szCs w:val="22"/>
          <w:lang w:val="uk-UA"/>
        </w:rPr>
      </w:pPr>
      <w:r w:rsidRPr="003A3EF8">
        <w:rPr>
          <w:sz w:val="22"/>
          <w:szCs w:val="22"/>
          <w:lang w:val="uk-UA"/>
        </w:rPr>
        <w:t xml:space="preserve">       </w:t>
      </w:r>
      <w:r w:rsidR="00AF5312" w:rsidRPr="003A3EF8">
        <w:rPr>
          <w:sz w:val="22"/>
          <w:szCs w:val="22"/>
          <w:lang w:val="uk-UA"/>
        </w:rPr>
        <w:t xml:space="preserve">                       </w:t>
      </w:r>
    </w:p>
    <w:p w14:paraId="1D085976" w14:textId="77777777" w:rsidR="00AA173E" w:rsidRPr="000C770C" w:rsidRDefault="00AA173E" w:rsidP="000B353B">
      <w:pPr>
        <w:ind w:firstLine="709"/>
        <w:contextualSpacing/>
        <w:jc w:val="center"/>
        <w:rPr>
          <w:b/>
          <w:sz w:val="28"/>
          <w:szCs w:val="28"/>
          <w:lang w:val="uk-UA"/>
        </w:rPr>
      </w:pPr>
      <w:r w:rsidRPr="000C770C">
        <w:rPr>
          <w:b/>
          <w:sz w:val="28"/>
          <w:szCs w:val="28"/>
          <w:lang w:val="uk-UA"/>
        </w:rPr>
        <w:t>Р</w:t>
      </w:r>
      <w:r w:rsidR="003B2FD9" w:rsidRPr="000C770C">
        <w:rPr>
          <w:b/>
          <w:sz w:val="28"/>
          <w:szCs w:val="28"/>
          <w:lang w:val="uk-UA"/>
        </w:rPr>
        <w:t>ЕГІОНАЛЬНА</w:t>
      </w:r>
      <w:r w:rsidRPr="000C770C">
        <w:rPr>
          <w:b/>
          <w:sz w:val="28"/>
          <w:szCs w:val="28"/>
          <w:lang w:val="uk-UA"/>
        </w:rPr>
        <w:t xml:space="preserve"> </w:t>
      </w:r>
      <w:r w:rsidR="003B2FD9" w:rsidRPr="000C770C">
        <w:rPr>
          <w:b/>
          <w:sz w:val="28"/>
          <w:szCs w:val="28"/>
          <w:lang w:val="uk-UA"/>
        </w:rPr>
        <w:t>ПРОГРАМА</w:t>
      </w:r>
    </w:p>
    <w:p w14:paraId="645CB59E" w14:textId="77777777" w:rsidR="00AA173E" w:rsidRPr="000C770C" w:rsidRDefault="00AA173E" w:rsidP="000B353B">
      <w:pPr>
        <w:ind w:firstLine="709"/>
        <w:contextualSpacing/>
        <w:jc w:val="center"/>
        <w:rPr>
          <w:b/>
          <w:sz w:val="28"/>
          <w:szCs w:val="28"/>
          <w:lang w:val="uk-UA"/>
        </w:rPr>
      </w:pPr>
      <w:r w:rsidRPr="000C770C">
        <w:rPr>
          <w:b/>
          <w:sz w:val="28"/>
          <w:szCs w:val="28"/>
          <w:lang w:val="uk-UA"/>
        </w:rPr>
        <w:t xml:space="preserve">розвитку </w:t>
      </w:r>
      <w:r w:rsidR="00686727" w:rsidRPr="000C770C">
        <w:rPr>
          <w:b/>
          <w:sz w:val="28"/>
          <w:szCs w:val="28"/>
          <w:lang w:val="uk-UA"/>
        </w:rPr>
        <w:t xml:space="preserve">транскордонного </w:t>
      </w:r>
      <w:r w:rsidRPr="000C770C">
        <w:rPr>
          <w:b/>
          <w:sz w:val="28"/>
          <w:szCs w:val="28"/>
          <w:lang w:val="uk-UA"/>
        </w:rPr>
        <w:t>співробітництва</w:t>
      </w:r>
    </w:p>
    <w:p w14:paraId="53B05F9D" w14:textId="0EABFC71" w:rsidR="00AA173E" w:rsidRPr="000C770C" w:rsidRDefault="00AA173E" w:rsidP="000B353B">
      <w:pPr>
        <w:ind w:firstLine="709"/>
        <w:contextualSpacing/>
        <w:jc w:val="center"/>
        <w:rPr>
          <w:b/>
          <w:sz w:val="28"/>
          <w:szCs w:val="28"/>
          <w:lang w:val="uk-UA"/>
        </w:rPr>
      </w:pPr>
      <w:r w:rsidRPr="000C770C">
        <w:rPr>
          <w:b/>
          <w:sz w:val="28"/>
          <w:szCs w:val="28"/>
          <w:lang w:val="uk-UA"/>
        </w:rPr>
        <w:t>на 20</w:t>
      </w:r>
      <w:r w:rsidR="007A78D5" w:rsidRPr="000C770C">
        <w:rPr>
          <w:b/>
          <w:sz w:val="28"/>
          <w:szCs w:val="28"/>
          <w:lang w:val="uk-UA"/>
        </w:rPr>
        <w:t>22</w:t>
      </w:r>
      <w:r w:rsidR="007805DF" w:rsidRPr="000C770C">
        <w:rPr>
          <w:b/>
          <w:sz w:val="28"/>
          <w:szCs w:val="28"/>
          <w:lang w:val="uk-UA"/>
        </w:rPr>
        <w:t>–202</w:t>
      </w:r>
      <w:r w:rsidR="007A78D5" w:rsidRPr="000C770C">
        <w:rPr>
          <w:b/>
          <w:sz w:val="28"/>
          <w:szCs w:val="28"/>
          <w:lang w:val="uk-UA"/>
        </w:rPr>
        <w:t>7</w:t>
      </w:r>
      <w:r w:rsidRPr="000C770C">
        <w:rPr>
          <w:b/>
          <w:sz w:val="28"/>
          <w:szCs w:val="28"/>
          <w:lang w:val="uk-UA"/>
        </w:rPr>
        <w:t xml:space="preserve"> роки</w:t>
      </w:r>
    </w:p>
    <w:p w14:paraId="3050F57C" w14:textId="77777777" w:rsidR="000B353B" w:rsidRDefault="00CA7450" w:rsidP="00CA7450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(нова редакція)</w:t>
      </w:r>
    </w:p>
    <w:p w14:paraId="2CE65BA8" w14:textId="77777777" w:rsidR="00CA7450" w:rsidRPr="003A3EF8" w:rsidRDefault="00CA7450" w:rsidP="00CA7450">
      <w:pPr>
        <w:contextualSpacing/>
        <w:jc w:val="center"/>
        <w:rPr>
          <w:lang w:val="uk-UA"/>
        </w:rPr>
      </w:pPr>
    </w:p>
    <w:p w14:paraId="1C570C0F" w14:textId="20FCC53A" w:rsidR="000761B1" w:rsidRPr="00D9333E" w:rsidRDefault="00D9333E" w:rsidP="000761B1">
      <w:pPr>
        <w:jc w:val="center"/>
        <w:rPr>
          <w:b/>
          <w:bCs/>
          <w:smallCaps/>
          <w:sz w:val="28"/>
          <w:szCs w:val="28"/>
          <w:lang w:val="uk-UA"/>
        </w:rPr>
      </w:pPr>
      <w:r w:rsidRPr="00D9333E">
        <w:rPr>
          <w:b/>
          <w:bCs/>
          <w:smallCaps/>
          <w:sz w:val="28"/>
          <w:szCs w:val="28"/>
          <w:lang w:val="uk-UA"/>
        </w:rPr>
        <w:t>Загальні положення</w:t>
      </w:r>
    </w:p>
    <w:p w14:paraId="52764EA0" w14:textId="77777777" w:rsidR="000B353B" w:rsidRPr="003A3EF8" w:rsidRDefault="000B353B" w:rsidP="000B353B">
      <w:pPr>
        <w:ind w:firstLine="709"/>
        <w:contextualSpacing/>
        <w:jc w:val="center"/>
        <w:rPr>
          <w:b/>
          <w:sz w:val="16"/>
          <w:szCs w:val="16"/>
          <w:lang w:val="uk-UA"/>
        </w:rPr>
      </w:pPr>
    </w:p>
    <w:p w14:paraId="1FB32C4A" w14:textId="7FA29FE1" w:rsidR="00991579" w:rsidRDefault="00A91F90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6E011F">
        <w:rPr>
          <w:sz w:val="28"/>
          <w:szCs w:val="28"/>
          <w:lang w:val="uk-UA"/>
        </w:rPr>
        <w:t xml:space="preserve">Регіональна програма розвитку </w:t>
      </w:r>
      <w:r w:rsidR="00D5505F" w:rsidRPr="006E011F">
        <w:rPr>
          <w:sz w:val="28"/>
          <w:szCs w:val="28"/>
          <w:lang w:val="uk-UA"/>
        </w:rPr>
        <w:t>т</w:t>
      </w:r>
      <w:r w:rsidR="00552BBA" w:rsidRPr="006E011F">
        <w:rPr>
          <w:sz w:val="28"/>
          <w:szCs w:val="28"/>
          <w:lang w:val="uk-UA"/>
        </w:rPr>
        <w:t>ранскордонного</w:t>
      </w:r>
      <w:r w:rsidRPr="006E011F">
        <w:rPr>
          <w:sz w:val="28"/>
          <w:szCs w:val="28"/>
          <w:lang w:val="uk-UA"/>
        </w:rPr>
        <w:t xml:space="preserve"> співробітництва на</w:t>
      </w:r>
      <w:r w:rsidR="00BA45EF">
        <w:rPr>
          <w:sz w:val="28"/>
          <w:szCs w:val="28"/>
          <w:lang w:val="uk-UA"/>
        </w:rPr>
        <w:t> </w:t>
      </w:r>
      <w:r w:rsidRPr="006E011F">
        <w:rPr>
          <w:sz w:val="28"/>
          <w:szCs w:val="28"/>
          <w:lang w:val="uk-UA"/>
        </w:rPr>
        <w:t>20</w:t>
      </w:r>
      <w:r w:rsidR="007A78D5" w:rsidRPr="006E011F">
        <w:rPr>
          <w:sz w:val="28"/>
          <w:szCs w:val="28"/>
          <w:lang w:val="uk-UA"/>
        </w:rPr>
        <w:t>22</w:t>
      </w:r>
      <w:r w:rsidR="00AF5312">
        <w:rPr>
          <w:sz w:val="28"/>
          <w:szCs w:val="28"/>
          <w:lang w:val="uk-UA"/>
        </w:rPr>
        <w:t>–</w:t>
      </w:r>
      <w:r w:rsidR="007A78D5" w:rsidRPr="006E011F">
        <w:rPr>
          <w:sz w:val="28"/>
          <w:szCs w:val="28"/>
          <w:lang w:val="uk-UA"/>
        </w:rPr>
        <w:t>2027</w:t>
      </w:r>
      <w:r w:rsidR="00BA45EF">
        <w:rPr>
          <w:sz w:val="28"/>
          <w:szCs w:val="28"/>
          <w:lang w:val="uk-UA"/>
        </w:rPr>
        <w:t> </w:t>
      </w:r>
      <w:r w:rsidRPr="006E011F">
        <w:rPr>
          <w:sz w:val="28"/>
          <w:szCs w:val="28"/>
          <w:lang w:val="uk-UA"/>
        </w:rPr>
        <w:t>роки</w:t>
      </w:r>
      <w:r w:rsidR="00953AC2">
        <w:rPr>
          <w:sz w:val="28"/>
          <w:szCs w:val="28"/>
          <w:lang w:val="uk-UA"/>
        </w:rPr>
        <w:t xml:space="preserve"> розроблена відповідно до з</w:t>
      </w:r>
      <w:r w:rsidR="009C2A99" w:rsidRPr="006E011F">
        <w:rPr>
          <w:sz w:val="28"/>
          <w:szCs w:val="28"/>
          <w:lang w:val="uk-UA"/>
        </w:rPr>
        <w:t>аконів</w:t>
      </w:r>
      <w:r w:rsidRPr="006E011F">
        <w:rPr>
          <w:sz w:val="28"/>
          <w:szCs w:val="28"/>
          <w:lang w:val="uk-UA"/>
        </w:rPr>
        <w:t xml:space="preserve"> України </w:t>
      </w:r>
      <w:r w:rsidR="002041B0">
        <w:rPr>
          <w:sz w:val="28"/>
          <w:szCs w:val="28"/>
          <w:lang w:val="uk-UA"/>
        </w:rPr>
        <w:t>«</w:t>
      </w:r>
      <w:r w:rsidR="002041B0" w:rsidRPr="002041B0">
        <w:rPr>
          <w:sz w:val="28"/>
          <w:szCs w:val="28"/>
          <w:lang w:val="uk-UA"/>
        </w:rPr>
        <w:t>Про міжнародне територіальне співробітництво України</w:t>
      </w:r>
      <w:r w:rsidR="002041B0">
        <w:rPr>
          <w:sz w:val="28"/>
          <w:szCs w:val="28"/>
          <w:lang w:val="uk-UA"/>
        </w:rPr>
        <w:t>»</w:t>
      </w:r>
      <w:r w:rsidRPr="006E011F">
        <w:rPr>
          <w:sz w:val="28"/>
          <w:szCs w:val="28"/>
          <w:lang w:val="uk-UA"/>
        </w:rPr>
        <w:t xml:space="preserve">, </w:t>
      </w:r>
      <w:r w:rsidR="009C2A99" w:rsidRPr="006E011F">
        <w:rPr>
          <w:sz w:val="28"/>
          <w:szCs w:val="28"/>
          <w:lang w:val="uk-UA"/>
        </w:rPr>
        <w:t>«</w:t>
      </w:r>
      <w:r w:rsidR="00D5505F" w:rsidRPr="006E011F">
        <w:rPr>
          <w:sz w:val="28"/>
          <w:szCs w:val="28"/>
          <w:lang w:val="uk-UA"/>
        </w:rPr>
        <w:t>Про засади державної регіональної політики</w:t>
      </w:r>
      <w:r w:rsidR="009C2A99" w:rsidRPr="006E011F">
        <w:rPr>
          <w:sz w:val="28"/>
          <w:szCs w:val="28"/>
          <w:lang w:val="uk-UA"/>
        </w:rPr>
        <w:t>»</w:t>
      </w:r>
      <w:r w:rsidR="00D5505F" w:rsidRPr="006E011F">
        <w:rPr>
          <w:sz w:val="28"/>
          <w:szCs w:val="28"/>
          <w:lang w:val="uk-UA"/>
        </w:rPr>
        <w:t xml:space="preserve">, </w:t>
      </w:r>
      <w:r w:rsidR="009C2A99" w:rsidRPr="006E011F">
        <w:rPr>
          <w:sz w:val="28"/>
          <w:szCs w:val="28"/>
          <w:lang w:val="uk-UA"/>
        </w:rPr>
        <w:t>«</w:t>
      </w:r>
      <w:r w:rsidR="00D5505F" w:rsidRPr="006E011F">
        <w:rPr>
          <w:sz w:val="28"/>
          <w:szCs w:val="28"/>
          <w:lang w:val="uk-UA"/>
        </w:rPr>
        <w:t>Про стимулювання розвитку регіонів</w:t>
      </w:r>
      <w:r w:rsidR="009C2A99" w:rsidRPr="006E011F">
        <w:rPr>
          <w:sz w:val="28"/>
          <w:szCs w:val="28"/>
          <w:lang w:val="uk-UA"/>
        </w:rPr>
        <w:t>»</w:t>
      </w:r>
      <w:r w:rsidR="00D5505F" w:rsidRPr="006E011F">
        <w:rPr>
          <w:sz w:val="28"/>
          <w:szCs w:val="28"/>
          <w:lang w:val="uk-UA"/>
        </w:rPr>
        <w:t xml:space="preserve">, </w:t>
      </w:r>
      <w:r w:rsidR="009C2A99" w:rsidRPr="006E011F">
        <w:rPr>
          <w:sz w:val="28"/>
          <w:szCs w:val="28"/>
          <w:lang w:val="uk-UA"/>
        </w:rPr>
        <w:t>«</w:t>
      </w:r>
      <w:r w:rsidR="00D5505F" w:rsidRPr="006E011F">
        <w:rPr>
          <w:sz w:val="28"/>
          <w:szCs w:val="28"/>
          <w:lang w:val="uk-UA"/>
        </w:rPr>
        <w:t>Про місцеве самоврядування в Україні</w:t>
      </w:r>
      <w:r w:rsidR="009C2A99" w:rsidRPr="006E011F">
        <w:rPr>
          <w:sz w:val="28"/>
          <w:szCs w:val="28"/>
          <w:lang w:val="uk-UA"/>
        </w:rPr>
        <w:t>»</w:t>
      </w:r>
      <w:r w:rsidR="00D5505F" w:rsidRPr="006E011F">
        <w:rPr>
          <w:sz w:val="28"/>
          <w:szCs w:val="28"/>
          <w:lang w:val="uk-UA"/>
        </w:rPr>
        <w:t xml:space="preserve">, </w:t>
      </w:r>
      <w:r w:rsidR="003B59CE">
        <w:rPr>
          <w:sz w:val="28"/>
          <w:szCs w:val="28"/>
          <w:lang w:val="uk-UA"/>
        </w:rPr>
        <w:t>«Про інвестиційну діяльність»</w:t>
      </w:r>
      <w:r w:rsidR="007A78D5" w:rsidRPr="006E011F">
        <w:rPr>
          <w:sz w:val="28"/>
          <w:szCs w:val="28"/>
          <w:lang w:val="uk-UA"/>
        </w:rPr>
        <w:t xml:space="preserve">, «Про режим іноземного інвестування», «Про державну підтримку інвестиційних </w:t>
      </w:r>
      <w:proofErr w:type="spellStart"/>
      <w:r w:rsidR="00AF3472">
        <w:rPr>
          <w:sz w:val="28"/>
          <w:szCs w:val="28"/>
          <w:lang w:val="uk-UA"/>
        </w:rPr>
        <w:t>проєкт</w:t>
      </w:r>
      <w:r w:rsidR="007A78D5" w:rsidRPr="006E011F">
        <w:rPr>
          <w:sz w:val="28"/>
          <w:szCs w:val="28"/>
          <w:lang w:val="uk-UA"/>
        </w:rPr>
        <w:t>ів</w:t>
      </w:r>
      <w:proofErr w:type="spellEnd"/>
      <w:r w:rsidR="007A78D5" w:rsidRPr="006E011F">
        <w:rPr>
          <w:sz w:val="28"/>
          <w:szCs w:val="28"/>
          <w:lang w:val="uk-UA"/>
        </w:rPr>
        <w:t xml:space="preserve"> із значними інвестиціями в Україні», «Про інститути спільного інвестування», «Про захист і</w:t>
      </w:r>
      <w:r w:rsidR="003B59CE">
        <w:rPr>
          <w:sz w:val="28"/>
          <w:szCs w:val="28"/>
          <w:lang w:val="uk-UA"/>
        </w:rPr>
        <w:t>ноземних інвестицій на Україні»</w:t>
      </w:r>
      <w:r w:rsidR="007A78D5" w:rsidRPr="006E011F">
        <w:rPr>
          <w:sz w:val="28"/>
          <w:szCs w:val="28"/>
          <w:lang w:val="uk-UA"/>
        </w:rPr>
        <w:t xml:space="preserve">, </w:t>
      </w:r>
      <w:r w:rsidR="00607955">
        <w:rPr>
          <w:sz w:val="28"/>
          <w:szCs w:val="28"/>
          <w:lang w:val="uk-UA"/>
        </w:rPr>
        <w:t>постанов</w:t>
      </w:r>
      <w:r w:rsidR="007A78D5" w:rsidRPr="006E011F">
        <w:rPr>
          <w:sz w:val="28"/>
          <w:szCs w:val="28"/>
          <w:lang w:val="uk-UA"/>
        </w:rPr>
        <w:t xml:space="preserve"> Кабінету Міністрів України від</w:t>
      </w:r>
      <w:r w:rsidR="008B4091" w:rsidRPr="0005012B">
        <w:rPr>
          <w:sz w:val="28"/>
          <w:szCs w:val="28"/>
          <w:lang w:val="uk-UA"/>
        </w:rPr>
        <w:t xml:space="preserve"> </w:t>
      </w:r>
      <w:r w:rsidR="007A78D5" w:rsidRPr="006E011F">
        <w:rPr>
          <w:sz w:val="28"/>
          <w:szCs w:val="28"/>
          <w:lang w:val="uk-UA"/>
        </w:rPr>
        <w:t>22</w:t>
      </w:r>
      <w:r w:rsidR="00BA45EF">
        <w:rPr>
          <w:sz w:val="28"/>
          <w:szCs w:val="28"/>
          <w:lang w:val="uk-UA"/>
        </w:rPr>
        <w:t> </w:t>
      </w:r>
      <w:r w:rsidR="007A78D5" w:rsidRPr="006E011F">
        <w:rPr>
          <w:sz w:val="28"/>
          <w:szCs w:val="28"/>
          <w:lang w:val="uk-UA"/>
        </w:rPr>
        <w:t>липня</w:t>
      </w:r>
      <w:r w:rsidR="00BA45EF">
        <w:rPr>
          <w:sz w:val="28"/>
          <w:szCs w:val="28"/>
          <w:lang w:val="uk-UA"/>
        </w:rPr>
        <w:t> </w:t>
      </w:r>
      <w:r w:rsidR="007A78D5" w:rsidRPr="006E011F">
        <w:rPr>
          <w:sz w:val="28"/>
          <w:szCs w:val="28"/>
          <w:lang w:val="uk-UA"/>
        </w:rPr>
        <w:t>2015</w:t>
      </w:r>
      <w:r w:rsidR="00BA45EF">
        <w:rPr>
          <w:sz w:val="28"/>
          <w:szCs w:val="28"/>
          <w:lang w:val="uk-UA"/>
        </w:rPr>
        <w:t> </w:t>
      </w:r>
      <w:r w:rsidR="009C2A99" w:rsidRPr="006E011F">
        <w:rPr>
          <w:sz w:val="28"/>
          <w:szCs w:val="28"/>
          <w:lang w:val="uk-UA"/>
        </w:rPr>
        <w:t>року</w:t>
      </w:r>
      <w:r w:rsidR="007A78D5" w:rsidRPr="006E011F">
        <w:rPr>
          <w:sz w:val="28"/>
          <w:szCs w:val="28"/>
          <w:lang w:val="uk-UA"/>
        </w:rPr>
        <w:t xml:space="preserve"> №</w:t>
      </w:r>
      <w:r w:rsidR="00BA45EF">
        <w:rPr>
          <w:sz w:val="28"/>
          <w:szCs w:val="28"/>
          <w:lang w:val="uk-UA"/>
        </w:rPr>
        <w:t> </w:t>
      </w:r>
      <w:r w:rsidR="007A78D5" w:rsidRPr="00C351A8">
        <w:rPr>
          <w:sz w:val="28"/>
          <w:szCs w:val="28"/>
          <w:lang w:val="uk-UA"/>
        </w:rPr>
        <w:t>571</w:t>
      </w:r>
      <w:r w:rsidR="00D9333E" w:rsidRPr="00C351A8">
        <w:rPr>
          <w:sz w:val="28"/>
          <w:szCs w:val="28"/>
          <w:lang w:val="uk-UA"/>
        </w:rPr>
        <w:t xml:space="preserve"> «Деякі питання управління державними інвестиціями»</w:t>
      </w:r>
      <w:r w:rsidR="007A78D5" w:rsidRPr="00C351A8">
        <w:rPr>
          <w:sz w:val="28"/>
          <w:szCs w:val="28"/>
          <w:lang w:val="uk-UA"/>
        </w:rPr>
        <w:t xml:space="preserve">, </w:t>
      </w:r>
      <w:r w:rsidR="00607955" w:rsidRPr="00C351A8">
        <w:rPr>
          <w:sz w:val="28"/>
          <w:szCs w:val="28"/>
          <w:lang w:val="uk-UA"/>
        </w:rPr>
        <w:t>від 5 серпня 2020 року №</w:t>
      </w:r>
      <w:r w:rsidR="00607955" w:rsidRPr="00C351A8">
        <w:rPr>
          <w:sz w:val="28"/>
          <w:szCs w:val="28"/>
          <w:lang w:val="en-US"/>
        </w:rPr>
        <w:t> </w:t>
      </w:r>
      <w:r w:rsidR="00607955" w:rsidRPr="00C351A8">
        <w:rPr>
          <w:sz w:val="28"/>
          <w:szCs w:val="28"/>
          <w:lang w:val="uk-UA"/>
        </w:rPr>
        <w:t>695</w:t>
      </w:r>
      <w:r w:rsidR="00607955" w:rsidRPr="00C351A8">
        <w:rPr>
          <w:lang w:val="uk-UA"/>
        </w:rPr>
        <w:t xml:space="preserve"> «</w:t>
      </w:r>
      <w:r w:rsidR="00607955" w:rsidRPr="00C351A8">
        <w:rPr>
          <w:sz w:val="28"/>
          <w:szCs w:val="28"/>
          <w:lang w:val="uk-UA"/>
        </w:rPr>
        <w:t>Про затвердження Державної стратегії регіонального розвитку на 2021-2027</w:t>
      </w:r>
      <w:r w:rsidR="00607955" w:rsidRPr="00607955">
        <w:rPr>
          <w:sz w:val="28"/>
          <w:szCs w:val="28"/>
          <w:lang w:val="uk-UA"/>
        </w:rPr>
        <w:t xml:space="preserve"> роки</w:t>
      </w:r>
      <w:r w:rsidR="009B3BDD">
        <w:rPr>
          <w:sz w:val="28"/>
          <w:szCs w:val="28"/>
          <w:lang w:val="uk-UA"/>
        </w:rPr>
        <w:t>» та</w:t>
      </w:r>
      <w:r w:rsidR="00607955">
        <w:rPr>
          <w:sz w:val="28"/>
          <w:szCs w:val="28"/>
          <w:lang w:val="uk-UA"/>
        </w:rPr>
        <w:t xml:space="preserve"> </w:t>
      </w:r>
      <w:r w:rsidR="00953AC2">
        <w:rPr>
          <w:sz w:val="28"/>
          <w:szCs w:val="28"/>
          <w:lang w:val="uk-UA"/>
        </w:rPr>
        <w:t>від 14</w:t>
      </w:r>
      <w:r w:rsidR="00BA45EF">
        <w:rPr>
          <w:sz w:val="28"/>
          <w:szCs w:val="28"/>
          <w:lang w:val="uk-UA"/>
        </w:rPr>
        <w:t> </w:t>
      </w:r>
      <w:r w:rsidR="00953AC2">
        <w:rPr>
          <w:sz w:val="28"/>
          <w:szCs w:val="28"/>
          <w:lang w:val="uk-UA"/>
        </w:rPr>
        <w:t xml:space="preserve">квітня </w:t>
      </w:r>
      <w:r w:rsidR="00226389">
        <w:rPr>
          <w:sz w:val="28"/>
          <w:szCs w:val="28"/>
          <w:lang w:val="uk-UA"/>
        </w:rPr>
        <w:t>2021</w:t>
      </w:r>
      <w:r w:rsidR="00BA45EF">
        <w:rPr>
          <w:sz w:val="28"/>
          <w:szCs w:val="28"/>
          <w:lang w:val="uk-UA"/>
        </w:rPr>
        <w:t> </w:t>
      </w:r>
      <w:r w:rsidR="00953AC2">
        <w:rPr>
          <w:sz w:val="28"/>
          <w:szCs w:val="28"/>
          <w:lang w:val="uk-UA"/>
        </w:rPr>
        <w:t>року</w:t>
      </w:r>
      <w:r w:rsidR="00226389">
        <w:rPr>
          <w:sz w:val="28"/>
          <w:szCs w:val="28"/>
          <w:lang w:val="uk-UA"/>
        </w:rPr>
        <w:t xml:space="preserve"> № 408 «Про затвердження Державної програми розвитку транскордонного співробітництва на 202</w:t>
      </w:r>
      <w:r w:rsidR="00BA45EF">
        <w:rPr>
          <w:sz w:val="28"/>
          <w:szCs w:val="28"/>
          <w:lang w:val="uk-UA"/>
        </w:rPr>
        <w:t>1</w:t>
      </w:r>
      <w:r w:rsidR="00226389">
        <w:rPr>
          <w:sz w:val="28"/>
          <w:szCs w:val="28"/>
          <w:lang w:val="uk-UA"/>
        </w:rPr>
        <w:t>–2027 роки»</w:t>
      </w:r>
      <w:r w:rsidR="00991579">
        <w:rPr>
          <w:sz w:val="28"/>
          <w:szCs w:val="28"/>
          <w:lang w:val="uk-UA"/>
        </w:rPr>
        <w:t>.</w:t>
      </w:r>
    </w:p>
    <w:p w14:paraId="37B6D665" w14:textId="1E6406E2" w:rsidR="00B229CD" w:rsidRPr="006E011F" w:rsidRDefault="00991579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991579">
        <w:rPr>
          <w:sz w:val="28"/>
          <w:szCs w:val="28"/>
          <w:lang w:val="uk-UA"/>
        </w:rPr>
        <w:t xml:space="preserve">Реалізація </w:t>
      </w:r>
      <w:r>
        <w:rPr>
          <w:sz w:val="28"/>
          <w:szCs w:val="28"/>
          <w:lang w:val="uk-UA"/>
        </w:rPr>
        <w:t xml:space="preserve">заходів Програми </w:t>
      </w:r>
      <w:r w:rsidRPr="00991579">
        <w:rPr>
          <w:sz w:val="28"/>
          <w:szCs w:val="28"/>
          <w:lang w:val="uk-UA"/>
        </w:rPr>
        <w:t>відповідає стратегічній цілі</w:t>
      </w:r>
      <w:r w:rsidR="00BA45EF" w:rsidRPr="00BA45EF">
        <w:rPr>
          <w:sz w:val="28"/>
          <w:szCs w:val="28"/>
          <w:lang w:val="uk-UA"/>
        </w:rPr>
        <w:t> </w:t>
      </w:r>
      <w:r w:rsidRPr="00991579">
        <w:rPr>
          <w:sz w:val="28"/>
          <w:szCs w:val="28"/>
          <w:lang w:val="uk-UA"/>
        </w:rPr>
        <w:t>4 «Розвиток транскордонного співробітництва» Стратегії розвитку Волинської області на період до 2027</w:t>
      </w:r>
      <w:r w:rsidR="00BA45EF">
        <w:rPr>
          <w:sz w:val="28"/>
          <w:szCs w:val="28"/>
          <w:lang w:val="uk-UA"/>
        </w:rPr>
        <w:t> </w:t>
      </w:r>
      <w:r w:rsidRPr="00991579">
        <w:rPr>
          <w:sz w:val="28"/>
          <w:szCs w:val="28"/>
          <w:lang w:val="uk-UA"/>
        </w:rPr>
        <w:t>року</w:t>
      </w:r>
      <w:r w:rsidR="00A91F90" w:rsidRPr="006E011F">
        <w:rPr>
          <w:sz w:val="28"/>
          <w:szCs w:val="28"/>
          <w:lang w:val="uk-UA"/>
        </w:rPr>
        <w:t>, затверджен</w:t>
      </w:r>
      <w:r w:rsidR="00B229CD" w:rsidRPr="006E011F">
        <w:rPr>
          <w:sz w:val="28"/>
          <w:szCs w:val="28"/>
          <w:lang w:val="uk-UA"/>
        </w:rPr>
        <w:t xml:space="preserve">ої рішенням обласної ради </w:t>
      </w:r>
      <w:r w:rsidR="00D9333E">
        <w:rPr>
          <w:sz w:val="28"/>
          <w:szCs w:val="28"/>
          <w:lang w:val="uk-UA"/>
        </w:rPr>
        <w:t>від </w:t>
      </w:r>
      <w:r w:rsidR="00B229CD" w:rsidRPr="006E011F">
        <w:rPr>
          <w:sz w:val="28"/>
          <w:szCs w:val="28"/>
          <w:lang w:val="uk-UA"/>
        </w:rPr>
        <w:t>12</w:t>
      </w:r>
      <w:r w:rsidR="00BA45EF">
        <w:rPr>
          <w:sz w:val="28"/>
          <w:szCs w:val="28"/>
          <w:lang w:val="uk-UA"/>
        </w:rPr>
        <w:t> </w:t>
      </w:r>
      <w:r w:rsidR="004E7AB2" w:rsidRPr="006E011F">
        <w:rPr>
          <w:sz w:val="28"/>
          <w:szCs w:val="28"/>
          <w:lang w:val="uk-UA"/>
        </w:rPr>
        <w:t>березня</w:t>
      </w:r>
      <w:r w:rsidR="00BA45EF">
        <w:rPr>
          <w:sz w:val="28"/>
          <w:szCs w:val="28"/>
          <w:lang w:val="uk-UA"/>
        </w:rPr>
        <w:t> </w:t>
      </w:r>
      <w:r w:rsidR="00B229CD" w:rsidRPr="006E011F">
        <w:rPr>
          <w:sz w:val="28"/>
          <w:szCs w:val="28"/>
          <w:lang w:val="uk-UA"/>
        </w:rPr>
        <w:t>2020</w:t>
      </w:r>
      <w:r w:rsidR="00BA45EF">
        <w:rPr>
          <w:sz w:val="28"/>
          <w:szCs w:val="28"/>
          <w:lang w:val="uk-UA"/>
        </w:rPr>
        <w:t> </w:t>
      </w:r>
      <w:r w:rsidR="00A91F90" w:rsidRPr="006E011F">
        <w:rPr>
          <w:sz w:val="28"/>
          <w:szCs w:val="28"/>
          <w:lang w:val="uk-UA"/>
        </w:rPr>
        <w:t>р</w:t>
      </w:r>
      <w:r w:rsidR="004E7AB2" w:rsidRPr="006E011F">
        <w:rPr>
          <w:sz w:val="28"/>
          <w:szCs w:val="28"/>
          <w:lang w:val="uk-UA"/>
        </w:rPr>
        <w:t>оку</w:t>
      </w:r>
      <w:r w:rsidR="00A91F90" w:rsidRPr="006E011F">
        <w:rPr>
          <w:sz w:val="28"/>
          <w:szCs w:val="28"/>
          <w:lang w:val="uk-UA"/>
        </w:rPr>
        <w:t xml:space="preserve"> №</w:t>
      </w:r>
      <w:r w:rsidR="00BA45EF">
        <w:rPr>
          <w:sz w:val="28"/>
          <w:szCs w:val="28"/>
          <w:lang w:val="uk-UA"/>
        </w:rPr>
        <w:t> </w:t>
      </w:r>
      <w:r w:rsidR="00B229CD" w:rsidRPr="006E011F">
        <w:rPr>
          <w:sz w:val="28"/>
          <w:szCs w:val="28"/>
          <w:lang w:val="uk-UA"/>
        </w:rPr>
        <w:t>29</w:t>
      </w:r>
      <w:r w:rsidR="00FA418F" w:rsidRPr="006E011F">
        <w:rPr>
          <w:sz w:val="28"/>
          <w:szCs w:val="28"/>
          <w:lang w:val="uk-UA"/>
        </w:rPr>
        <w:t>/1</w:t>
      </w:r>
      <w:r w:rsidR="00B229CD" w:rsidRPr="006E011F">
        <w:rPr>
          <w:sz w:val="28"/>
          <w:szCs w:val="28"/>
          <w:lang w:val="uk-UA"/>
        </w:rPr>
        <w:t>6</w:t>
      </w:r>
      <w:r w:rsidR="00A91F90" w:rsidRPr="006E011F">
        <w:rPr>
          <w:sz w:val="28"/>
          <w:szCs w:val="28"/>
          <w:lang w:val="uk-UA"/>
        </w:rPr>
        <w:t xml:space="preserve">. </w:t>
      </w:r>
    </w:p>
    <w:p w14:paraId="7C4BAD6A" w14:textId="3D79F553" w:rsidR="00E57765" w:rsidRPr="00E57765" w:rsidRDefault="00B6379B" w:rsidP="00A40DFD">
      <w:pPr>
        <w:widowControl w:val="0"/>
        <w:autoSpaceDE w:val="0"/>
        <w:autoSpaceDN w:val="0"/>
        <w:ind w:firstLine="567"/>
        <w:contextualSpacing/>
        <w:jc w:val="both"/>
        <w:rPr>
          <w:sz w:val="28"/>
          <w:szCs w:val="28"/>
          <w:lang w:val="uk-UA" w:eastAsia="en-US"/>
        </w:rPr>
      </w:pPr>
      <w:r w:rsidRPr="00E57765">
        <w:rPr>
          <w:sz w:val="28"/>
          <w:szCs w:val="28"/>
          <w:lang w:val="uk-UA" w:eastAsia="en-US"/>
        </w:rPr>
        <w:t>Необхідність</w:t>
      </w:r>
      <w:r w:rsidRPr="00E57765">
        <w:rPr>
          <w:spacing w:val="1"/>
          <w:sz w:val="28"/>
          <w:szCs w:val="28"/>
          <w:lang w:val="uk-UA" w:eastAsia="en-US"/>
        </w:rPr>
        <w:t xml:space="preserve"> </w:t>
      </w:r>
      <w:r w:rsidRPr="00E57765">
        <w:rPr>
          <w:sz w:val="28"/>
          <w:szCs w:val="28"/>
          <w:lang w:val="uk-UA" w:eastAsia="en-US"/>
        </w:rPr>
        <w:t>розроблення</w:t>
      </w:r>
      <w:r w:rsidRPr="00E57765">
        <w:rPr>
          <w:spacing w:val="1"/>
          <w:sz w:val="28"/>
          <w:szCs w:val="28"/>
          <w:lang w:val="uk-UA" w:eastAsia="en-US"/>
        </w:rPr>
        <w:t xml:space="preserve"> </w:t>
      </w:r>
      <w:r w:rsidRPr="00E57765">
        <w:rPr>
          <w:sz w:val="28"/>
          <w:szCs w:val="28"/>
          <w:lang w:val="uk-UA" w:eastAsia="en-US"/>
        </w:rPr>
        <w:t>Програми</w:t>
      </w:r>
      <w:r w:rsidRPr="00E57765">
        <w:rPr>
          <w:spacing w:val="1"/>
          <w:sz w:val="28"/>
          <w:szCs w:val="28"/>
          <w:lang w:val="uk-UA" w:eastAsia="en-US"/>
        </w:rPr>
        <w:t xml:space="preserve"> </w:t>
      </w:r>
      <w:r w:rsidRPr="00E57765">
        <w:rPr>
          <w:sz w:val="28"/>
          <w:szCs w:val="28"/>
          <w:lang w:val="uk-UA" w:eastAsia="en-US"/>
        </w:rPr>
        <w:t>зумовлена</w:t>
      </w:r>
      <w:r w:rsidRPr="00E57765">
        <w:rPr>
          <w:spacing w:val="1"/>
          <w:sz w:val="28"/>
          <w:szCs w:val="28"/>
          <w:lang w:val="uk-UA" w:eastAsia="en-US"/>
        </w:rPr>
        <w:t xml:space="preserve"> </w:t>
      </w:r>
      <w:r w:rsidRPr="00E57765">
        <w:rPr>
          <w:sz w:val="28"/>
          <w:szCs w:val="28"/>
          <w:lang w:val="uk-UA" w:eastAsia="en-US"/>
        </w:rPr>
        <w:t>завершенням</w:t>
      </w:r>
      <w:r w:rsidRPr="00E57765">
        <w:rPr>
          <w:spacing w:val="1"/>
          <w:sz w:val="28"/>
          <w:szCs w:val="28"/>
          <w:lang w:val="uk-UA" w:eastAsia="en-US"/>
        </w:rPr>
        <w:t xml:space="preserve"> </w:t>
      </w:r>
      <w:r w:rsidRPr="00E57765">
        <w:rPr>
          <w:sz w:val="28"/>
          <w:szCs w:val="28"/>
          <w:lang w:val="uk-UA" w:eastAsia="en-US"/>
        </w:rPr>
        <w:t>строку</w:t>
      </w:r>
      <w:r w:rsidRPr="00E57765">
        <w:rPr>
          <w:spacing w:val="1"/>
          <w:sz w:val="28"/>
          <w:szCs w:val="28"/>
          <w:lang w:val="uk-UA" w:eastAsia="en-US"/>
        </w:rPr>
        <w:t xml:space="preserve"> </w:t>
      </w:r>
      <w:r w:rsidRPr="00E57765">
        <w:rPr>
          <w:sz w:val="28"/>
          <w:szCs w:val="28"/>
          <w:lang w:val="uk-UA" w:eastAsia="en-US"/>
        </w:rPr>
        <w:t xml:space="preserve">реалізації </w:t>
      </w:r>
      <w:r w:rsidR="00E57765" w:rsidRPr="00E57765">
        <w:rPr>
          <w:sz w:val="28"/>
          <w:szCs w:val="28"/>
          <w:lang w:val="uk-UA" w:eastAsia="en-US"/>
        </w:rPr>
        <w:t>Регіональної програми розвитку міжнародного і транскордонного співробітництва на 201</w:t>
      </w:r>
      <w:r w:rsidR="00BA45EF">
        <w:rPr>
          <w:sz w:val="28"/>
          <w:szCs w:val="28"/>
          <w:lang w:val="uk-UA" w:eastAsia="en-US"/>
        </w:rPr>
        <w:t>8</w:t>
      </w:r>
      <w:r w:rsidR="00E57765" w:rsidRPr="00E57765">
        <w:rPr>
          <w:sz w:val="28"/>
          <w:szCs w:val="28"/>
          <w:lang w:val="uk-UA" w:eastAsia="en-US"/>
        </w:rPr>
        <w:t>–2021 роки</w:t>
      </w:r>
      <w:r w:rsidRPr="00E57765">
        <w:rPr>
          <w:sz w:val="28"/>
          <w:szCs w:val="28"/>
          <w:lang w:val="uk-UA" w:eastAsia="en-US"/>
        </w:rPr>
        <w:t xml:space="preserve">, затвердженої </w:t>
      </w:r>
      <w:r w:rsidR="00953AC2">
        <w:rPr>
          <w:sz w:val="28"/>
          <w:szCs w:val="28"/>
          <w:lang w:val="uk-UA" w:eastAsia="en-US"/>
        </w:rPr>
        <w:t>рішенням обласної ради</w:t>
      </w:r>
      <w:r w:rsidR="00AF5312" w:rsidRPr="00607955">
        <w:rPr>
          <w:sz w:val="28"/>
          <w:szCs w:val="28"/>
          <w:lang w:val="uk-UA" w:eastAsia="en-US"/>
        </w:rPr>
        <w:t xml:space="preserve"> </w:t>
      </w:r>
      <w:r w:rsidR="00D9333E">
        <w:rPr>
          <w:sz w:val="28"/>
          <w:szCs w:val="28"/>
          <w:lang w:val="uk-UA" w:eastAsia="en-US"/>
        </w:rPr>
        <w:t>від </w:t>
      </w:r>
      <w:r w:rsidR="00953AC2">
        <w:rPr>
          <w:sz w:val="28"/>
          <w:szCs w:val="28"/>
          <w:lang w:val="uk-UA" w:eastAsia="en-US"/>
        </w:rPr>
        <w:t>31</w:t>
      </w:r>
      <w:r w:rsidR="00BA45EF">
        <w:rPr>
          <w:sz w:val="28"/>
          <w:szCs w:val="28"/>
          <w:lang w:val="uk-UA" w:eastAsia="en-US"/>
        </w:rPr>
        <w:t> </w:t>
      </w:r>
      <w:r w:rsidR="00953AC2">
        <w:rPr>
          <w:sz w:val="28"/>
          <w:szCs w:val="28"/>
          <w:lang w:val="uk-UA" w:eastAsia="en-US"/>
        </w:rPr>
        <w:t xml:space="preserve">травня </w:t>
      </w:r>
      <w:r w:rsidR="00E57765" w:rsidRPr="00E57765">
        <w:rPr>
          <w:sz w:val="28"/>
          <w:szCs w:val="28"/>
          <w:lang w:val="uk-UA" w:eastAsia="en-US"/>
        </w:rPr>
        <w:t>2018</w:t>
      </w:r>
      <w:r w:rsidR="00BA45EF">
        <w:rPr>
          <w:sz w:val="28"/>
          <w:szCs w:val="28"/>
          <w:lang w:val="uk-UA" w:eastAsia="en-US"/>
        </w:rPr>
        <w:t> </w:t>
      </w:r>
      <w:r w:rsidR="00953AC2">
        <w:rPr>
          <w:sz w:val="28"/>
          <w:szCs w:val="28"/>
          <w:lang w:val="uk-UA" w:eastAsia="en-US"/>
        </w:rPr>
        <w:t>року</w:t>
      </w:r>
      <w:r w:rsidR="00E57765" w:rsidRPr="00E57765">
        <w:rPr>
          <w:sz w:val="28"/>
          <w:szCs w:val="28"/>
          <w:lang w:val="uk-UA" w:eastAsia="en-US"/>
        </w:rPr>
        <w:t xml:space="preserve"> №</w:t>
      </w:r>
      <w:r w:rsidR="00AF5312">
        <w:rPr>
          <w:sz w:val="28"/>
          <w:szCs w:val="28"/>
          <w:lang w:val="en-US" w:eastAsia="en-US"/>
        </w:rPr>
        <w:t> </w:t>
      </w:r>
      <w:r w:rsidR="00E57765" w:rsidRPr="00E57765">
        <w:rPr>
          <w:sz w:val="28"/>
          <w:szCs w:val="28"/>
          <w:lang w:val="uk-UA" w:eastAsia="en-US"/>
        </w:rPr>
        <w:t>20/8 зі змінами.</w:t>
      </w:r>
    </w:p>
    <w:p w14:paraId="7E48BBB5" w14:textId="77777777" w:rsidR="00C54B34" w:rsidRPr="003A3EF8" w:rsidRDefault="00C54B34" w:rsidP="000B353B">
      <w:pPr>
        <w:ind w:firstLine="709"/>
        <w:contextualSpacing/>
        <w:jc w:val="both"/>
        <w:rPr>
          <w:sz w:val="16"/>
          <w:szCs w:val="16"/>
          <w:lang w:val="uk-UA"/>
        </w:rPr>
      </w:pPr>
    </w:p>
    <w:p w14:paraId="475606DD" w14:textId="72403EA9" w:rsidR="000761B1" w:rsidRPr="00D9333E" w:rsidRDefault="00D9333E" w:rsidP="000761B1">
      <w:pPr>
        <w:jc w:val="center"/>
        <w:rPr>
          <w:b/>
          <w:sz w:val="28"/>
          <w:szCs w:val="28"/>
        </w:rPr>
      </w:pPr>
      <w:proofErr w:type="spellStart"/>
      <w:r w:rsidRPr="00D9333E">
        <w:rPr>
          <w:b/>
          <w:sz w:val="28"/>
          <w:szCs w:val="28"/>
        </w:rPr>
        <w:t>Визначення</w:t>
      </w:r>
      <w:proofErr w:type="spellEnd"/>
      <w:r w:rsidRPr="00D9333E">
        <w:rPr>
          <w:b/>
          <w:sz w:val="28"/>
          <w:szCs w:val="28"/>
        </w:rPr>
        <w:t xml:space="preserve"> </w:t>
      </w:r>
      <w:proofErr w:type="spellStart"/>
      <w:r w:rsidRPr="00D9333E">
        <w:rPr>
          <w:b/>
          <w:sz w:val="28"/>
          <w:szCs w:val="28"/>
        </w:rPr>
        <w:t>проблеми</w:t>
      </w:r>
      <w:proofErr w:type="spellEnd"/>
      <w:r w:rsidRPr="00D9333E">
        <w:rPr>
          <w:b/>
          <w:sz w:val="28"/>
          <w:szCs w:val="28"/>
        </w:rPr>
        <w:t>,</w:t>
      </w:r>
    </w:p>
    <w:p w14:paraId="4A522CB8" w14:textId="4D302559" w:rsidR="00F54E24" w:rsidRPr="00D9333E" w:rsidRDefault="00D9333E" w:rsidP="00F54E24">
      <w:pPr>
        <w:ind w:firstLine="567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D9333E">
        <w:rPr>
          <w:b/>
          <w:sz w:val="28"/>
          <w:szCs w:val="28"/>
        </w:rPr>
        <w:t xml:space="preserve">а </w:t>
      </w:r>
      <w:proofErr w:type="spellStart"/>
      <w:r w:rsidRPr="00D9333E">
        <w:rPr>
          <w:b/>
          <w:sz w:val="28"/>
          <w:szCs w:val="28"/>
        </w:rPr>
        <w:t>розв’язання</w:t>
      </w:r>
      <w:proofErr w:type="spellEnd"/>
      <w:r w:rsidRPr="00D9333E">
        <w:rPr>
          <w:b/>
          <w:sz w:val="28"/>
          <w:szCs w:val="28"/>
        </w:rPr>
        <w:t xml:space="preserve"> </w:t>
      </w:r>
      <w:proofErr w:type="spellStart"/>
      <w:r w:rsidRPr="00D9333E">
        <w:rPr>
          <w:b/>
          <w:sz w:val="28"/>
          <w:szCs w:val="28"/>
        </w:rPr>
        <w:t>якої</w:t>
      </w:r>
      <w:proofErr w:type="spellEnd"/>
      <w:r w:rsidRPr="00D9333E">
        <w:rPr>
          <w:b/>
          <w:sz w:val="28"/>
          <w:szCs w:val="28"/>
        </w:rPr>
        <w:t xml:space="preserve"> </w:t>
      </w:r>
      <w:proofErr w:type="spellStart"/>
      <w:r w:rsidRPr="00D9333E">
        <w:rPr>
          <w:b/>
          <w:sz w:val="28"/>
          <w:szCs w:val="28"/>
        </w:rPr>
        <w:t>спрямована</w:t>
      </w:r>
      <w:proofErr w:type="spellEnd"/>
      <w:r w:rsidRPr="00D9333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 w:rsidRPr="00D9333E">
        <w:rPr>
          <w:b/>
          <w:sz w:val="28"/>
          <w:szCs w:val="28"/>
        </w:rPr>
        <w:t>рограма</w:t>
      </w:r>
      <w:proofErr w:type="spellEnd"/>
    </w:p>
    <w:p w14:paraId="4D8A5FEA" w14:textId="77777777" w:rsidR="00F54E24" w:rsidRPr="003A3EF8" w:rsidRDefault="00F54E24" w:rsidP="00F54E24">
      <w:pPr>
        <w:ind w:firstLine="567"/>
        <w:contextualSpacing/>
        <w:jc w:val="both"/>
        <w:rPr>
          <w:sz w:val="16"/>
          <w:szCs w:val="16"/>
          <w:lang w:val="uk-UA"/>
        </w:rPr>
      </w:pPr>
    </w:p>
    <w:p w14:paraId="508E8260" w14:textId="2A963302" w:rsidR="00001B67" w:rsidRPr="00001B67" w:rsidRDefault="00001B67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001B67">
        <w:rPr>
          <w:sz w:val="28"/>
          <w:szCs w:val="28"/>
          <w:lang w:val="uk-UA"/>
        </w:rPr>
        <w:t xml:space="preserve">Волинська область знаходиться на невеликій відстані від столиць та більшості головних міст Центральної і Західної Європи, на </w:t>
      </w:r>
      <w:proofErr w:type="spellStart"/>
      <w:r w:rsidRPr="00001B67">
        <w:rPr>
          <w:sz w:val="28"/>
          <w:szCs w:val="28"/>
          <w:lang w:val="uk-UA"/>
        </w:rPr>
        <w:t>інтенсивно</w:t>
      </w:r>
      <w:proofErr w:type="spellEnd"/>
      <w:r w:rsidRPr="00001B67">
        <w:rPr>
          <w:sz w:val="28"/>
          <w:szCs w:val="28"/>
          <w:lang w:val="uk-UA"/>
        </w:rPr>
        <w:t xml:space="preserve"> </w:t>
      </w:r>
      <w:r w:rsidRPr="00394314">
        <w:rPr>
          <w:sz w:val="28"/>
          <w:szCs w:val="28"/>
          <w:lang w:val="uk-UA"/>
        </w:rPr>
        <w:t xml:space="preserve">зростаючих міжнародних </w:t>
      </w:r>
      <w:r w:rsidRPr="00001B67">
        <w:rPr>
          <w:sz w:val="28"/>
          <w:szCs w:val="28"/>
          <w:lang w:val="uk-UA"/>
        </w:rPr>
        <w:t>господарських зв’язках у напрямах Захід</w:t>
      </w:r>
      <w:r w:rsidR="00BA45EF" w:rsidRPr="00E57765">
        <w:rPr>
          <w:sz w:val="28"/>
          <w:szCs w:val="28"/>
          <w:lang w:val="uk-UA" w:eastAsia="en-US"/>
        </w:rPr>
        <w:t>–</w:t>
      </w:r>
      <w:r w:rsidRPr="00001B67">
        <w:rPr>
          <w:sz w:val="28"/>
          <w:szCs w:val="28"/>
          <w:lang w:val="uk-UA"/>
        </w:rPr>
        <w:t>Схід та Північ</w:t>
      </w:r>
      <w:r w:rsidR="00BA45EF" w:rsidRPr="00E57765">
        <w:rPr>
          <w:sz w:val="28"/>
          <w:szCs w:val="28"/>
          <w:lang w:val="uk-UA" w:eastAsia="en-US"/>
        </w:rPr>
        <w:t>–</w:t>
      </w:r>
      <w:r w:rsidRPr="00001B67">
        <w:rPr>
          <w:sz w:val="28"/>
          <w:szCs w:val="28"/>
          <w:lang w:val="uk-UA"/>
        </w:rPr>
        <w:t>Південь, які реалізуються через відносно розвинену мережу транспортних магістралей</w:t>
      </w:r>
      <w:r w:rsidR="00BA45EF">
        <w:rPr>
          <w:sz w:val="28"/>
          <w:szCs w:val="28"/>
          <w:lang w:val="uk-UA"/>
        </w:rPr>
        <w:t>:</w:t>
      </w:r>
      <w:r w:rsidRPr="00001B67">
        <w:rPr>
          <w:sz w:val="28"/>
          <w:szCs w:val="28"/>
          <w:lang w:val="uk-UA"/>
        </w:rPr>
        <w:t xml:space="preserve"> Київ</w:t>
      </w:r>
      <w:r w:rsidR="00BA45EF" w:rsidRPr="00E57765">
        <w:rPr>
          <w:sz w:val="28"/>
          <w:szCs w:val="28"/>
          <w:lang w:val="uk-UA" w:eastAsia="en-US"/>
        </w:rPr>
        <w:t>–</w:t>
      </w:r>
      <w:r w:rsidRPr="00001B67">
        <w:rPr>
          <w:sz w:val="28"/>
          <w:szCs w:val="28"/>
          <w:lang w:val="uk-UA"/>
        </w:rPr>
        <w:t>Ковель</w:t>
      </w:r>
      <w:r w:rsidR="00BA45EF" w:rsidRPr="00E57765">
        <w:rPr>
          <w:sz w:val="28"/>
          <w:szCs w:val="28"/>
          <w:lang w:val="uk-UA" w:eastAsia="en-US"/>
        </w:rPr>
        <w:t>–</w:t>
      </w:r>
      <w:r w:rsidRPr="00001B67">
        <w:rPr>
          <w:sz w:val="28"/>
          <w:szCs w:val="28"/>
          <w:lang w:val="uk-UA"/>
        </w:rPr>
        <w:t>Варшава</w:t>
      </w:r>
      <w:r w:rsidR="00BA45EF" w:rsidRPr="00E57765">
        <w:rPr>
          <w:sz w:val="28"/>
          <w:szCs w:val="28"/>
          <w:lang w:val="uk-UA" w:eastAsia="en-US"/>
        </w:rPr>
        <w:t>–</w:t>
      </w:r>
      <w:r w:rsidRPr="00001B67">
        <w:rPr>
          <w:sz w:val="28"/>
          <w:szCs w:val="28"/>
          <w:lang w:val="uk-UA"/>
        </w:rPr>
        <w:t>Берлін, Київ</w:t>
      </w:r>
      <w:r w:rsidR="00BA45EF" w:rsidRPr="00E57765">
        <w:rPr>
          <w:sz w:val="28"/>
          <w:szCs w:val="28"/>
          <w:lang w:val="uk-UA" w:eastAsia="en-US"/>
        </w:rPr>
        <w:t>–</w:t>
      </w:r>
      <w:r w:rsidRPr="00001B67">
        <w:rPr>
          <w:sz w:val="28"/>
          <w:szCs w:val="28"/>
          <w:lang w:val="uk-UA"/>
        </w:rPr>
        <w:t>Ковель</w:t>
      </w:r>
      <w:r w:rsidR="00BA45EF" w:rsidRPr="00E57765">
        <w:rPr>
          <w:sz w:val="28"/>
          <w:szCs w:val="28"/>
          <w:lang w:val="uk-UA" w:eastAsia="en-US"/>
        </w:rPr>
        <w:t>–</w:t>
      </w:r>
      <w:r w:rsidRPr="00001B67">
        <w:rPr>
          <w:sz w:val="28"/>
          <w:szCs w:val="28"/>
          <w:lang w:val="uk-UA"/>
        </w:rPr>
        <w:t>Брест, Ковель</w:t>
      </w:r>
      <w:r w:rsidR="00BA45EF" w:rsidRPr="00E57765">
        <w:rPr>
          <w:sz w:val="28"/>
          <w:szCs w:val="28"/>
          <w:lang w:val="uk-UA" w:eastAsia="en-US"/>
        </w:rPr>
        <w:t>–</w:t>
      </w:r>
      <w:r w:rsidRPr="00001B67">
        <w:rPr>
          <w:sz w:val="28"/>
          <w:szCs w:val="28"/>
          <w:lang w:val="uk-UA"/>
        </w:rPr>
        <w:t>Луцьк</w:t>
      </w:r>
      <w:r w:rsidR="00BA45EF" w:rsidRPr="00E57765">
        <w:rPr>
          <w:sz w:val="28"/>
          <w:szCs w:val="28"/>
          <w:lang w:val="uk-UA" w:eastAsia="en-US"/>
        </w:rPr>
        <w:t>–</w:t>
      </w:r>
      <w:r w:rsidRPr="00001B67">
        <w:rPr>
          <w:sz w:val="28"/>
          <w:szCs w:val="28"/>
          <w:lang w:val="uk-UA"/>
        </w:rPr>
        <w:t>Львів.</w:t>
      </w:r>
      <w:r w:rsidR="00BA45EF">
        <w:rPr>
          <w:sz w:val="28"/>
          <w:szCs w:val="28"/>
          <w:lang w:val="uk-UA"/>
        </w:rPr>
        <w:t xml:space="preserve"> </w:t>
      </w:r>
    </w:p>
    <w:p w14:paraId="062C8C13" w14:textId="4013654C" w:rsidR="00001B67" w:rsidRDefault="00001B67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001B67">
        <w:rPr>
          <w:sz w:val="28"/>
          <w:szCs w:val="28"/>
          <w:lang w:val="uk-UA"/>
        </w:rPr>
        <w:lastRenderedPageBreak/>
        <w:t>Територією області проходять найкоротші транспортні шляхи, які ведуть до держав Східної та Західної Європи, зокрема міжнародний транспортний коридор «Балтика</w:t>
      </w:r>
      <w:r w:rsidR="00BA45EF">
        <w:rPr>
          <w:sz w:val="28"/>
          <w:szCs w:val="28"/>
          <w:lang w:val="uk-UA"/>
        </w:rPr>
        <w:t> </w:t>
      </w:r>
      <w:r w:rsidRPr="00001B67">
        <w:rPr>
          <w:sz w:val="28"/>
          <w:szCs w:val="28"/>
          <w:lang w:val="uk-UA"/>
        </w:rPr>
        <w:t>–</w:t>
      </w:r>
      <w:r w:rsidR="00BA45EF">
        <w:rPr>
          <w:sz w:val="28"/>
          <w:szCs w:val="28"/>
          <w:lang w:val="uk-UA"/>
        </w:rPr>
        <w:t> </w:t>
      </w:r>
      <w:r w:rsidRPr="00001B67">
        <w:rPr>
          <w:sz w:val="28"/>
          <w:szCs w:val="28"/>
          <w:lang w:val="uk-UA"/>
        </w:rPr>
        <w:t>Чорне море». По території області проходить державний кордон протяжністю 442,76</w:t>
      </w:r>
      <w:r w:rsidR="00BA45EF">
        <w:rPr>
          <w:sz w:val="28"/>
          <w:szCs w:val="28"/>
          <w:lang w:val="uk-UA"/>
        </w:rPr>
        <w:t> </w:t>
      </w:r>
      <w:r w:rsidRPr="00001B67">
        <w:rPr>
          <w:sz w:val="28"/>
          <w:szCs w:val="28"/>
          <w:lang w:val="uk-UA"/>
        </w:rPr>
        <w:t xml:space="preserve">км, </w:t>
      </w:r>
      <w:r w:rsidR="00BA45EF">
        <w:rPr>
          <w:sz w:val="28"/>
          <w:szCs w:val="28"/>
          <w:lang w:val="uk-UA"/>
        </w:rPr>
        <w:t>а саме</w:t>
      </w:r>
      <w:r w:rsidRPr="00001B67">
        <w:rPr>
          <w:sz w:val="28"/>
          <w:szCs w:val="28"/>
          <w:lang w:val="uk-UA"/>
        </w:rPr>
        <w:t>: з Республікою Польща довжиною 228,04</w:t>
      </w:r>
      <w:r w:rsidR="00BA45EF">
        <w:rPr>
          <w:sz w:val="28"/>
          <w:szCs w:val="28"/>
          <w:lang w:val="uk-UA"/>
        </w:rPr>
        <w:t> </w:t>
      </w:r>
      <w:r w:rsidRPr="00001B67">
        <w:rPr>
          <w:sz w:val="28"/>
          <w:szCs w:val="28"/>
          <w:lang w:val="uk-UA"/>
        </w:rPr>
        <w:t>км, з Республікою Білорусь довжиною 214,72</w:t>
      </w:r>
      <w:r w:rsidR="00BA45EF">
        <w:rPr>
          <w:sz w:val="28"/>
          <w:szCs w:val="28"/>
          <w:lang w:val="uk-UA"/>
        </w:rPr>
        <w:t> </w:t>
      </w:r>
      <w:r w:rsidRPr="00001B67">
        <w:rPr>
          <w:sz w:val="28"/>
          <w:szCs w:val="28"/>
          <w:lang w:val="uk-UA"/>
        </w:rPr>
        <w:t>км. На Волині функціону</w:t>
      </w:r>
      <w:r w:rsidR="00BA45EF">
        <w:rPr>
          <w:sz w:val="28"/>
          <w:szCs w:val="28"/>
          <w:lang w:val="uk-UA"/>
        </w:rPr>
        <w:t>ють</w:t>
      </w:r>
      <w:r w:rsidRPr="00001B67">
        <w:rPr>
          <w:sz w:val="28"/>
          <w:szCs w:val="28"/>
          <w:lang w:val="uk-UA"/>
        </w:rPr>
        <w:t xml:space="preserve"> 9</w:t>
      </w:r>
      <w:r w:rsidR="00BA45EF">
        <w:rPr>
          <w:lang w:val="uk-UA"/>
        </w:rPr>
        <w:t> </w:t>
      </w:r>
      <w:r w:rsidRPr="00001B67">
        <w:rPr>
          <w:sz w:val="28"/>
          <w:szCs w:val="28"/>
          <w:lang w:val="uk-UA"/>
        </w:rPr>
        <w:t>пунктів пропуску, з них 4 – на українсько-польському кордоні та 5 – на україн</w:t>
      </w:r>
      <w:r w:rsidR="00392839">
        <w:rPr>
          <w:sz w:val="28"/>
          <w:szCs w:val="28"/>
          <w:lang w:val="uk-UA"/>
        </w:rPr>
        <w:t>ськ</w:t>
      </w:r>
      <w:r w:rsidRPr="00001B67">
        <w:rPr>
          <w:sz w:val="28"/>
          <w:szCs w:val="28"/>
          <w:lang w:val="uk-UA"/>
        </w:rPr>
        <w:t xml:space="preserve">о-білоруському кордоні. Зважаючи на зазначене, важливою постає активізація </w:t>
      </w:r>
      <w:proofErr w:type="spellStart"/>
      <w:r w:rsidRPr="00001B67">
        <w:rPr>
          <w:sz w:val="28"/>
          <w:szCs w:val="28"/>
          <w:lang w:val="uk-UA"/>
        </w:rPr>
        <w:t>розвиткових</w:t>
      </w:r>
      <w:proofErr w:type="spellEnd"/>
      <w:r w:rsidRPr="00001B67">
        <w:rPr>
          <w:sz w:val="28"/>
          <w:szCs w:val="28"/>
          <w:lang w:val="uk-UA"/>
        </w:rPr>
        <w:t xml:space="preserve"> процесів у напрямку транскордонного співробітництва</w:t>
      </w:r>
      <w:r>
        <w:rPr>
          <w:sz w:val="28"/>
          <w:szCs w:val="28"/>
          <w:lang w:val="uk-UA"/>
        </w:rPr>
        <w:t>.</w:t>
      </w:r>
    </w:p>
    <w:p w14:paraId="7606574B" w14:textId="77777777" w:rsidR="00001B67" w:rsidRPr="00001B67" w:rsidRDefault="00001B67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001B67">
        <w:rPr>
          <w:sz w:val="28"/>
          <w:szCs w:val="28"/>
          <w:lang w:val="uk-UA"/>
        </w:rPr>
        <w:t xml:space="preserve">Волинська область є західними воротами в Європу, перспективним інвестиційним майданчиком і надійним партнером у міжнародному економічному співробітництві, що має можливість ефективно інтегруватися у систему міжнародних </w:t>
      </w:r>
      <w:proofErr w:type="spellStart"/>
      <w:r w:rsidRPr="00001B67">
        <w:rPr>
          <w:sz w:val="28"/>
          <w:szCs w:val="28"/>
          <w:lang w:val="uk-UA"/>
        </w:rPr>
        <w:t>зв’язків</w:t>
      </w:r>
      <w:proofErr w:type="spellEnd"/>
      <w:r w:rsidRPr="00001B67">
        <w:rPr>
          <w:sz w:val="28"/>
          <w:szCs w:val="28"/>
          <w:lang w:val="uk-UA"/>
        </w:rPr>
        <w:t>.</w:t>
      </w:r>
    </w:p>
    <w:p w14:paraId="6C4FC065" w14:textId="764E162C" w:rsidR="00001B67" w:rsidRPr="006E011F" w:rsidRDefault="00001B67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6E011F">
        <w:rPr>
          <w:sz w:val="28"/>
          <w:szCs w:val="28"/>
          <w:lang w:val="uk-UA"/>
        </w:rPr>
        <w:t xml:space="preserve">Зміцнення добросусідських відносин та поглиблення транскордонного співробітництва є особливо актуальним для Волині в умовах поточних викликів і зовнішніх загроз та з урахуванням європейського </w:t>
      </w:r>
      <w:proofErr w:type="spellStart"/>
      <w:r w:rsidRPr="006E011F">
        <w:rPr>
          <w:sz w:val="28"/>
          <w:szCs w:val="28"/>
          <w:lang w:val="uk-UA"/>
        </w:rPr>
        <w:t>вектора</w:t>
      </w:r>
      <w:proofErr w:type="spellEnd"/>
      <w:r w:rsidRPr="006E011F">
        <w:rPr>
          <w:sz w:val="28"/>
          <w:szCs w:val="28"/>
          <w:lang w:val="uk-UA"/>
        </w:rPr>
        <w:t xml:space="preserve"> розвитку нашої держави. Транскордонне співробітництво є одним з ефективних інструментів поглиблення взаємодії його суб’єктів та учасників для спільного виконання завдань місцевого та регіонального розвитку, підтримки економічного зростання, стимулювання і впровадження інновацій, що сприяє прискоренню процесів наближення рівня життя населення регіонів України до середньоєвропейського рівня та здійсненню євроінтеграційних заходів на регіональному рівні.</w:t>
      </w:r>
    </w:p>
    <w:p w14:paraId="4A94CF1D" w14:textId="79489699" w:rsidR="00991579" w:rsidRPr="00F54E24" w:rsidRDefault="00991579" w:rsidP="00A40DFD">
      <w:pPr>
        <w:ind w:firstLine="567"/>
        <w:jc w:val="both"/>
        <w:rPr>
          <w:rFonts w:eastAsia="Calibri"/>
          <w:sz w:val="28"/>
          <w:szCs w:val="28"/>
          <w:lang w:val="uk-UA"/>
        </w:rPr>
      </w:pPr>
      <w:r w:rsidRPr="00F54E24">
        <w:rPr>
          <w:rFonts w:eastAsia="Calibri"/>
          <w:sz w:val="28"/>
          <w:szCs w:val="28"/>
          <w:lang w:val="uk-UA"/>
        </w:rPr>
        <w:t>Упродовж 2018–2021</w:t>
      </w:r>
      <w:r w:rsidR="004C4D8A">
        <w:rPr>
          <w:rFonts w:eastAsia="Calibri"/>
          <w:sz w:val="28"/>
          <w:szCs w:val="28"/>
          <w:lang w:val="uk-UA"/>
        </w:rPr>
        <w:t> </w:t>
      </w:r>
      <w:r w:rsidRPr="00F54E24">
        <w:rPr>
          <w:rFonts w:eastAsia="Calibri"/>
          <w:sz w:val="28"/>
          <w:szCs w:val="28"/>
          <w:lang w:val="uk-UA"/>
        </w:rPr>
        <w:t xml:space="preserve">років </w:t>
      </w:r>
      <w:r w:rsidR="007B6089">
        <w:rPr>
          <w:rFonts w:eastAsia="Calibri"/>
          <w:sz w:val="28"/>
          <w:szCs w:val="28"/>
          <w:lang w:val="uk-UA"/>
        </w:rPr>
        <w:t>під час</w:t>
      </w:r>
      <w:r w:rsidRPr="00F54E24">
        <w:rPr>
          <w:rFonts w:eastAsia="Calibri"/>
          <w:sz w:val="28"/>
          <w:szCs w:val="28"/>
          <w:lang w:val="uk-UA"/>
        </w:rPr>
        <w:t xml:space="preserve"> реалізації </w:t>
      </w:r>
      <w:r w:rsidRPr="00F54E24">
        <w:rPr>
          <w:sz w:val="28"/>
          <w:szCs w:val="28"/>
          <w:lang w:val="uk-UA"/>
        </w:rPr>
        <w:t>Регіональної програми розвитку міжнародного і транскордонного співробітництва на 2018–2021</w:t>
      </w:r>
      <w:r w:rsidR="004C4D8A">
        <w:rPr>
          <w:sz w:val="28"/>
          <w:szCs w:val="28"/>
          <w:lang w:val="uk-UA"/>
        </w:rPr>
        <w:t> </w:t>
      </w:r>
      <w:r w:rsidRPr="00F54E24">
        <w:rPr>
          <w:sz w:val="28"/>
          <w:szCs w:val="28"/>
          <w:lang w:val="uk-UA"/>
        </w:rPr>
        <w:t>роки</w:t>
      </w:r>
      <w:r w:rsidRPr="00F54E24">
        <w:rPr>
          <w:rFonts w:eastAsia="Calibri"/>
          <w:sz w:val="28"/>
          <w:szCs w:val="28"/>
          <w:lang w:val="uk-UA"/>
        </w:rPr>
        <w:t xml:space="preserve"> було досягнуто зазначених нижче результатів.</w:t>
      </w:r>
    </w:p>
    <w:p w14:paraId="49DA5F14" w14:textId="07416E6C" w:rsidR="00F54E24" w:rsidRPr="00F54E24" w:rsidRDefault="00F54E24" w:rsidP="00A40DFD">
      <w:pPr>
        <w:ind w:firstLine="567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>Р</w:t>
      </w:r>
      <w:r w:rsidRPr="00F54E24">
        <w:rPr>
          <w:bCs/>
          <w:sz w:val="28"/>
          <w:lang w:val="uk-UA"/>
        </w:rPr>
        <w:t>еалізувалось 40</w:t>
      </w:r>
      <w:r w:rsidR="004C4D8A">
        <w:rPr>
          <w:bCs/>
          <w:sz w:val="28"/>
          <w:lang w:val="uk-UA"/>
        </w:rPr>
        <w:t> </w:t>
      </w:r>
      <w:proofErr w:type="spellStart"/>
      <w:r w:rsidRPr="00F54E24">
        <w:rPr>
          <w:bCs/>
          <w:sz w:val="28"/>
          <w:lang w:val="uk-UA"/>
        </w:rPr>
        <w:t>проєктів</w:t>
      </w:r>
      <w:proofErr w:type="spellEnd"/>
      <w:r>
        <w:rPr>
          <w:bCs/>
          <w:sz w:val="28"/>
          <w:lang w:val="uk-UA"/>
        </w:rPr>
        <w:t xml:space="preserve"> </w:t>
      </w:r>
      <w:r w:rsidRPr="00F54E24">
        <w:rPr>
          <w:sz w:val="28"/>
          <w:szCs w:val="28"/>
          <w:lang w:val="uk-UA"/>
        </w:rPr>
        <w:t>на загальну суму близько 21,5</w:t>
      </w:r>
      <w:r w:rsidR="004C4D8A">
        <w:rPr>
          <w:sz w:val="28"/>
          <w:szCs w:val="28"/>
          <w:lang w:val="uk-UA"/>
        </w:rPr>
        <w:t> </w:t>
      </w:r>
      <w:r w:rsidRPr="00F54E24">
        <w:rPr>
          <w:sz w:val="28"/>
          <w:szCs w:val="28"/>
          <w:lang w:val="uk-UA"/>
        </w:rPr>
        <w:t>млн євро</w:t>
      </w:r>
      <w:r w:rsidRPr="00F54E24">
        <w:rPr>
          <w:bCs/>
          <w:sz w:val="28"/>
          <w:lang w:val="uk-UA"/>
        </w:rPr>
        <w:t xml:space="preserve">, партнерами з розвитку яких були </w:t>
      </w:r>
      <w:r w:rsidRPr="00F54E24">
        <w:rPr>
          <w:sz w:val="28"/>
          <w:lang w:val="uk-UA"/>
        </w:rPr>
        <w:t>Програма транскордонного співробітництва «Польща</w:t>
      </w:r>
      <w:r w:rsidR="004C4D8A">
        <w:rPr>
          <w:sz w:val="28"/>
          <w:lang w:val="uk-UA"/>
        </w:rPr>
        <w:t> </w:t>
      </w:r>
      <w:r w:rsidRPr="00F54E24">
        <w:rPr>
          <w:sz w:val="28"/>
          <w:lang w:val="uk-UA"/>
        </w:rPr>
        <w:t>–</w:t>
      </w:r>
      <w:r w:rsidR="004C4D8A">
        <w:rPr>
          <w:sz w:val="28"/>
          <w:lang w:val="uk-UA"/>
        </w:rPr>
        <w:t> </w:t>
      </w:r>
      <w:r w:rsidRPr="00F54E24">
        <w:rPr>
          <w:sz w:val="28"/>
          <w:lang w:val="uk-UA"/>
        </w:rPr>
        <w:t>Білорусь</w:t>
      </w:r>
      <w:r w:rsidR="004C4D8A">
        <w:rPr>
          <w:lang w:val="uk-UA"/>
        </w:rPr>
        <w:t> </w:t>
      </w:r>
      <w:r w:rsidRPr="00F54E24">
        <w:rPr>
          <w:sz w:val="28"/>
          <w:lang w:val="uk-UA"/>
        </w:rPr>
        <w:t>–</w:t>
      </w:r>
      <w:r w:rsidR="004C4D8A">
        <w:rPr>
          <w:sz w:val="28"/>
          <w:lang w:val="uk-UA"/>
        </w:rPr>
        <w:t> </w:t>
      </w:r>
      <w:r w:rsidRPr="00F54E24">
        <w:rPr>
          <w:sz w:val="28"/>
          <w:lang w:val="uk-UA"/>
        </w:rPr>
        <w:t>Україна 2014–2020», Програма «Білорусь</w:t>
      </w:r>
      <w:r w:rsidR="004C4D8A">
        <w:rPr>
          <w:sz w:val="28"/>
          <w:lang w:val="uk-UA"/>
        </w:rPr>
        <w:t> </w:t>
      </w:r>
      <w:r w:rsidR="004C4D8A" w:rsidRPr="00F54E24">
        <w:rPr>
          <w:sz w:val="28"/>
          <w:lang w:val="uk-UA"/>
        </w:rPr>
        <w:t>–</w:t>
      </w:r>
      <w:r w:rsidR="004C4D8A">
        <w:rPr>
          <w:sz w:val="28"/>
          <w:lang w:val="uk-UA"/>
        </w:rPr>
        <w:t> </w:t>
      </w:r>
      <w:r w:rsidRPr="00F54E24">
        <w:rPr>
          <w:sz w:val="28"/>
          <w:lang w:val="uk-UA"/>
        </w:rPr>
        <w:t>Україна», Європейський банк реконструкції та розвитку, Програма ЄС (Підтримка політики регіонального розвитку в Україні), НЕФКО (Фонд Східноєвропейського партнерства з енергоефективності та довкілля).</w:t>
      </w:r>
    </w:p>
    <w:p w14:paraId="597E7069" w14:textId="646EEE86" w:rsidR="00F54E24" w:rsidRPr="00AF70CB" w:rsidRDefault="00F54E24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AF70CB">
        <w:rPr>
          <w:sz w:val="28"/>
          <w:szCs w:val="28"/>
          <w:lang w:val="uk-UA"/>
        </w:rPr>
        <w:t>Міжнародне співробітництво Волинської області здійсню</w:t>
      </w:r>
      <w:r>
        <w:rPr>
          <w:sz w:val="28"/>
          <w:szCs w:val="28"/>
          <w:lang w:val="uk-UA"/>
        </w:rPr>
        <w:t>валось</w:t>
      </w:r>
      <w:r w:rsidRPr="00AF70CB">
        <w:rPr>
          <w:sz w:val="28"/>
          <w:szCs w:val="28"/>
          <w:lang w:val="uk-UA"/>
        </w:rPr>
        <w:t xml:space="preserve"> у </w:t>
      </w:r>
      <w:r w:rsidR="007B6089">
        <w:rPr>
          <w:sz w:val="28"/>
          <w:szCs w:val="28"/>
          <w:lang w:val="uk-UA"/>
        </w:rPr>
        <w:t>межах</w:t>
      </w:r>
      <w:r w:rsidRPr="00AF70CB">
        <w:rPr>
          <w:sz w:val="28"/>
          <w:szCs w:val="28"/>
          <w:lang w:val="uk-UA"/>
        </w:rPr>
        <w:t xml:space="preserve"> 13</w:t>
      </w:r>
      <w:r>
        <w:rPr>
          <w:sz w:val="28"/>
          <w:szCs w:val="28"/>
          <w:lang w:val="uk-UA"/>
        </w:rPr>
        <w:t>2</w:t>
      </w:r>
      <w:r w:rsidR="004C4D8A">
        <w:rPr>
          <w:sz w:val="28"/>
          <w:szCs w:val="28"/>
          <w:lang w:val="uk-UA"/>
        </w:rPr>
        <w:t> </w:t>
      </w:r>
      <w:r w:rsidRPr="00AF70CB">
        <w:rPr>
          <w:sz w:val="28"/>
          <w:szCs w:val="28"/>
          <w:lang w:val="uk-UA"/>
        </w:rPr>
        <w:t xml:space="preserve">міжнародних угод з суб’єктами іноземних держав та сусідніми державами </w:t>
      </w:r>
      <w:r>
        <w:rPr>
          <w:sz w:val="28"/>
          <w:szCs w:val="28"/>
          <w:lang w:val="uk-UA"/>
        </w:rPr>
        <w:t>–</w:t>
      </w:r>
      <w:r w:rsidRPr="00AF70CB">
        <w:rPr>
          <w:sz w:val="28"/>
          <w:szCs w:val="28"/>
          <w:lang w:val="uk-UA"/>
        </w:rPr>
        <w:t xml:space="preserve"> членами</w:t>
      </w:r>
      <w:r w:rsidRPr="00DA5B40">
        <w:rPr>
          <w:sz w:val="28"/>
          <w:szCs w:val="28"/>
          <w:lang w:val="uk-UA"/>
        </w:rPr>
        <w:t xml:space="preserve"> </w:t>
      </w:r>
      <w:r w:rsidRPr="00AF70CB">
        <w:rPr>
          <w:sz w:val="28"/>
          <w:szCs w:val="28"/>
          <w:lang w:val="uk-UA"/>
        </w:rPr>
        <w:t>Європейського Союзу, з них 1</w:t>
      </w:r>
      <w:r>
        <w:rPr>
          <w:sz w:val="28"/>
          <w:szCs w:val="28"/>
          <w:lang w:val="uk-UA"/>
        </w:rPr>
        <w:t>5</w:t>
      </w:r>
      <w:r w:rsidR="004C4D8A">
        <w:rPr>
          <w:sz w:val="28"/>
          <w:szCs w:val="28"/>
          <w:lang w:val="uk-UA"/>
        </w:rPr>
        <w:t> </w:t>
      </w:r>
      <w:r w:rsidR="008B4091">
        <w:rPr>
          <w:sz w:val="28"/>
          <w:szCs w:val="28"/>
          <w:lang w:val="uk-UA"/>
        </w:rPr>
        <w:t>укладено у 2018</w:t>
      </w:r>
      <w:r w:rsidR="008B4091" w:rsidRPr="008B4091">
        <w:rPr>
          <w:sz w:val="28"/>
          <w:szCs w:val="28"/>
          <w:lang w:val="uk-UA"/>
        </w:rPr>
        <w:t>–</w:t>
      </w:r>
      <w:r w:rsidRPr="00AF70CB">
        <w:rPr>
          <w:sz w:val="28"/>
          <w:szCs w:val="28"/>
          <w:lang w:val="uk-UA"/>
        </w:rPr>
        <w:t>2021</w:t>
      </w:r>
      <w:r w:rsidR="004C4D8A">
        <w:rPr>
          <w:sz w:val="28"/>
          <w:szCs w:val="28"/>
          <w:lang w:val="uk-UA"/>
        </w:rPr>
        <w:t> </w:t>
      </w:r>
      <w:r w:rsidRPr="00AF70CB">
        <w:rPr>
          <w:sz w:val="28"/>
          <w:szCs w:val="28"/>
          <w:lang w:val="uk-UA"/>
        </w:rPr>
        <w:t>роках</w:t>
      </w:r>
      <w:r>
        <w:rPr>
          <w:sz w:val="28"/>
          <w:szCs w:val="28"/>
          <w:lang w:val="uk-UA"/>
        </w:rPr>
        <w:t xml:space="preserve"> (у 2021</w:t>
      </w:r>
      <w:r w:rsidR="004C4D8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році </w:t>
      </w:r>
      <w:proofErr w:type="spellStart"/>
      <w:r>
        <w:rPr>
          <w:sz w:val="28"/>
          <w:szCs w:val="28"/>
          <w:lang w:val="uk-UA"/>
        </w:rPr>
        <w:t>переукладено</w:t>
      </w:r>
      <w:proofErr w:type="spellEnd"/>
      <w:r>
        <w:rPr>
          <w:sz w:val="28"/>
          <w:szCs w:val="28"/>
          <w:lang w:val="uk-UA"/>
        </w:rPr>
        <w:t xml:space="preserve"> 4</w:t>
      </w:r>
      <w:r w:rsidR="004C4D8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угоди та укладено 2</w:t>
      </w:r>
      <w:r w:rsidR="004C4D8A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нові)</w:t>
      </w:r>
      <w:r w:rsidRPr="00AF70CB">
        <w:rPr>
          <w:sz w:val="28"/>
          <w:szCs w:val="28"/>
          <w:lang w:val="uk-UA"/>
        </w:rPr>
        <w:t>.</w:t>
      </w:r>
    </w:p>
    <w:p w14:paraId="62AB466E" w14:textId="525C83F6" w:rsidR="00991579" w:rsidRPr="00DE1B52" w:rsidRDefault="004C4D8A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91579" w:rsidRPr="00DE1B52">
        <w:rPr>
          <w:sz w:val="28"/>
          <w:szCs w:val="28"/>
          <w:lang w:val="uk-UA"/>
        </w:rPr>
        <w:t>творено Інвестиційний портал Волинської області</w:t>
      </w:r>
      <w:r w:rsidR="00F54E24" w:rsidRPr="00DE1B52">
        <w:rPr>
          <w:sz w:val="28"/>
          <w:szCs w:val="28"/>
          <w:lang w:val="uk-UA"/>
        </w:rPr>
        <w:t xml:space="preserve"> </w:t>
      </w:r>
      <w:r w:rsidR="00F54E24" w:rsidRPr="007B6089">
        <w:rPr>
          <w:sz w:val="28"/>
          <w:szCs w:val="28"/>
          <w:lang w:val="uk-UA"/>
        </w:rPr>
        <w:t>(</w:t>
      </w:r>
      <w:hyperlink r:id="rId8" w:history="1">
        <w:r w:rsidR="00F54E24" w:rsidRPr="007B6089">
          <w:rPr>
            <w:rStyle w:val="af2"/>
            <w:color w:val="auto"/>
            <w:sz w:val="28"/>
            <w:szCs w:val="28"/>
            <w:lang w:val="uk-UA"/>
          </w:rPr>
          <w:t>https://invest.volyn.ua/</w:t>
        </w:r>
      </w:hyperlink>
      <w:r w:rsidR="00F54E24" w:rsidRPr="007B6089">
        <w:rPr>
          <w:sz w:val="28"/>
          <w:szCs w:val="28"/>
          <w:lang w:val="uk-UA"/>
        </w:rPr>
        <w:t>)</w:t>
      </w:r>
      <w:r w:rsidR="00991579" w:rsidRPr="007B6089">
        <w:rPr>
          <w:sz w:val="28"/>
          <w:szCs w:val="28"/>
          <w:lang w:val="uk-UA"/>
        </w:rPr>
        <w:t>,</w:t>
      </w:r>
      <w:r w:rsidR="00991579" w:rsidRPr="00DE1B52">
        <w:rPr>
          <w:sz w:val="28"/>
          <w:szCs w:val="28"/>
          <w:lang w:val="uk-UA"/>
        </w:rPr>
        <w:t xml:space="preserve"> на якому розміщена інформація </w:t>
      </w:r>
      <w:r>
        <w:rPr>
          <w:sz w:val="28"/>
          <w:szCs w:val="28"/>
          <w:lang w:val="uk-UA"/>
        </w:rPr>
        <w:t>про</w:t>
      </w:r>
      <w:r w:rsidR="00991579" w:rsidRPr="00DE1B52">
        <w:rPr>
          <w:sz w:val="28"/>
          <w:szCs w:val="28"/>
          <w:lang w:val="uk-UA"/>
        </w:rPr>
        <w:t xml:space="preserve"> діюч</w:t>
      </w:r>
      <w:r>
        <w:rPr>
          <w:sz w:val="28"/>
          <w:szCs w:val="28"/>
          <w:lang w:val="uk-UA"/>
        </w:rPr>
        <w:t>і</w:t>
      </w:r>
      <w:r w:rsidR="00991579" w:rsidRPr="00DE1B52">
        <w:rPr>
          <w:sz w:val="28"/>
          <w:szCs w:val="28"/>
          <w:lang w:val="uk-UA"/>
        </w:rPr>
        <w:t xml:space="preserve"> та реалізован</w:t>
      </w:r>
      <w:r>
        <w:rPr>
          <w:sz w:val="28"/>
          <w:szCs w:val="28"/>
          <w:lang w:val="uk-UA"/>
        </w:rPr>
        <w:t>і</w:t>
      </w:r>
      <w:r w:rsidR="00991579" w:rsidRPr="00DE1B52">
        <w:rPr>
          <w:sz w:val="28"/>
          <w:szCs w:val="28"/>
          <w:lang w:val="uk-UA"/>
        </w:rPr>
        <w:t xml:space="preserve"> інвестиційн</w:t>
      </w:r>
      <w:r>
        <w:rPr>
          <w:sz w:val="28"/>
          <w:szCs w:val="28"/>
          <w:lang w:val="uk-UA"/>
        </w:rPr>
        <w:t>і</w:t>
      </w:r>
      <w:r w:rsidR="00991579" w:rsidRPr="00DE1B52">
        <w:rPr>
          <w:sz w:val="28"/>
          <w:szCs w:val="28"/>
          <w:lang w:val="uk-UA"/>
        </w:rPr>
        <w:t xml:space="preserve"> </w:t>
      </w:r>
      <w:proofErr w:type="spellStart"/>
      <w:r w:rsidR="00991579" w:rsidRPr="00DE1B52">
        <w:rPr>
          <w:sz w:val="28"/>
          <w:szCs w:val="28"/>
          <w:lang w:val="uk-UA"/>
        </w:rPr>
        <w:t>проєкт</w:t>
      </w:r>
      <w:r>
        <w:rPr>
          <w:sz w:val="28"/>
          <w:szCs w:val="28"/>
          <w:lang w:val="uk-UA"/>
        </w:rPr>
        <w:t>и</w:t>
      </w:r>
      <w:proofErr w:type="spellEnd"/>
      <w:r w:rsidR="00991579" w:rsidRPr="00DE1B52">
        <w:rPr>
          <w:sz w:val="28"/>
          <w:szCs w:val="28"/>
          <w:lang w:val="uk-UA"/>
        </w:rPr>
        <w:t>, інвестиційні пропозиції та вільні земельні ділянки в області (</w:t>
      </w:r>
      <w:proofErr w:type="spellStart"/>
      <w:r w:rsidR="00991579" w:rsidRPr="00DE1B52">
        <w:rPr>
          <w:sz w:val="28"/>
          <w:szCs w:val="28"/>
          <w:lang w:val="uk-UA"/>
        </w:rPr>
        <w:t>Greenfield</w:t>
      </w:r>
      <w:proofErr w:type="spellEnd"/>
      <w:r w:rsidR="00991579" w:rsidRPr="00DE1B52">
        <w:rPr>
          <w:sz w:val="28"/>
          <w:szCs w:val="28"/>
          <w:lang w:val="uk-UA"/>
        </w:rPr>
        <w:t xml:space="preserve"> та </w:t>
      </w:r>
      <w:proofErr w:type="spellStart"/>
      <w:r w:rsidR="00991579" w:rsidRPr="00DE1B52">
        <w:rPr>
          <w:sz w:val="28"/>
          <w:szCs w:val="28"/>
          <w:lang w:val="uk-UA"/>
        </w:rPr>
        <w:t>Brownfield</w:t>
      </w:r>
      <w:proofErr w:type="spellEnd"/>
      <w:r w:rsidR="00991579" w:rsidRPr="00DE1B52">
        <w:rPr>
          <w:sz w:val="28"/>
          <w:szCs w:val="28"/>
          <w:lang w:val="uk-UA"/>
        </w:rPr>
        <w:t xml:space="preserve">). Це основна платформа, яка сприятиме залученню потенційних інвесторів та популяризації інвестиційних можливостей області серед ділових кіл як вітчизняних, так і іноземних суб’єктів господарювання. </w:t>
      </w:r>
    </w:p>
    <w:p w14:paraId="5FB9E571" w14:textId="423F575A" w:rsidR="00AB7BF9" w:rsidRDefault="00DE1B52" w:rsidP="00A40DFD">
      <w:pPr>
        <w:pStyle w:val="a6"/>
        <w:spacing w:before="0" w:beforeAutospacing="0" w:after="0" w:afterAutospacing="0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Однак лишаються невирішеними певні проблемні питання, що стримують </w:t>
      </w:r>
      <w:r w:rsidRPr="00DE1B52">
        <w:rPr>
          <w:rFonts w:ascii="Times New Roman" w:hAnsi="Times New Roman"/>
          <w:sz w:val="28"/>
          <w:szCs w:val="28"/>
          <w:lang w:val="uk-UA"/>
        </w:rPr>
        <w:t xml:space="preserve">ефективність транскордонного співробітництва та залучення </w:t>
      </w:r>
      <w:r w:rsidR="00001B67">
        <w:rPr>
          <w:rFonts w:ascii="Times New Roman" w:hAnsi="Times New Roman"/>
          <w:sz w:val="28"/>
          <w:szCs w:val="28"/>
          <w:lang w:val="uk-UA"/>
        </w:rPr>
        <w:t>інвестицій в область</w:t>
      </w:r>
      <w:r w:rsidRPr="00DE1B52">
        <w:rPr>
          <w:rFonts w:ascii="Times New Roman" w:hAnsi="Times New Roman"/>
          <w:sz w:val="28"/>
          <w:szCs w:val="28"/>
          <w:lang w:val="uk-UA"/>
        </w:rPr>
        <w:t>, зокрема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79A40713" w14:textId="31124F95" w:rsidR="00991579" w:rsidRDefault="00780B48" w:rsidP="00A40DFD">
      <w:pPr>
        <w:pStyle w:val="a6"/>
        <w:spacing w:before="0" w:beforeAutospacing="0" w:after="0" w:afterAutospacing="0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</w:t>
      </w:r>
      <w:r w:rsidR="00DE1B52" w:rsidRPr="00DE1B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зосередженість міжнародної діяльності територіальних громад при підписанні угод на окремих галузях, а саме економічній, гуманітарній, культурній та науковій, натомість не</w:t>
      </w:r>
      <w:r w:rsidR="00A035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55E0">
        <w:rPr>
          <w:rFonts w:ascii="Times New Roman" w:hAnsi="Times New Roman"/>
          <w:sz w:val="28"/>
          <w:szCs w:val="28"/>
          <w:lang w:val="uk-UA"/>
        </w:rPr>
        <w:t>зважаючи на</w:t>
      </w:r>
      <w:r>
        <w:rPr>
          <w:rFonts w:ascii="Times New Roman" w:hAnsi="Times New Roman"/>
          <w:sz w:val="28"/>
          <w:szCs w:val="28"/>
          <w:lang w:val="uk-UA"/>
        </w:rPr>
        <w:t xml:space="preserve"> надзвичайно важливі галузі безпеки, екології, охорони здоров’я, розвитку прикордонної інфраструктури, цифрової та інформаційної політики;</w:t>
      </w:r>
    </w:p>
    <w:p w14:paraId="24B05ABE" w14:textId="77777777" w:rsidR="00255399" w:rsidRDefault="00255399" w:rsidP="00A40DFD">
      <w:pPr>
        <w:pStyle w:val="af1"/>
        <w:ind w:left="0" w:firstLine="567"/>
        <w:jc w:val="both"/>
        <w:rPr>
          <w:sz w:val="28"/>
          <w:szCs w:val="28"/>
          <w:lang w:val="uk-UA"/>
        </w:rPr>
      </w:pPr>
      <w:r w:rsidRPr="009D75E0">
        <w:rPr>
          <w:sz w:val="28"/>
          <w:szCs w:val="28"/>
          <w:lang w:val="uk-UA"/>
        </w:rPr>
        <w:t>- низька пропускна спроможність пунктів пропуску;</w:t>
      </w:r>
    </w:p>
    <w:p w14:paraId="1C95E1CC" w14:textId="48B298A1" w:rsidR="00D6502D" w:rsidRPr="00D6502D" w:rsidRDefault="00D6502D" w:rsidP="00A40DFD">
      <w:pPr>
        <w:pStyle w:val="af1"/>
        <w:ind w:left="0" w:firstLine="567"/>
        <w:jc w:val="both"/>
        <w:rPr>
          <w:sz w:val="28"/>
          <w:szCs w:val="28"/>
          <w:lang w:val="uk-UA"/>
        </w:rPr>
      </w:pPr>
      <w:r w:rsidRPr="00D6502D">
        <w:rPr>
          <w:sz w:val="28"/>
          <w:szCs w:val="28"/>
          <w:lang w:val="uk-UA"/>
        </w:rPr>
        <w:t xml:space="preserve">- недостатня обізнаність фахівців новостворених територіальних громад у сфері підготовки </w:t>
      </w:r>
      <w:proofErr w:type="spellStart"/>
      <w:r w:rsidRPr="00D6502D">
        <w:rPr>
          <w:sz w:val="28"/>
          <w:szCs w:val="28"/>
          <w:lang w:val="uk-UA"/>
        </w:rPr>
        <w:t>проєктів</w:t>
      </w:r>
      <w:proofErr w:type="spellEnd"/>
      <w:r w:rsidRPr="00D6502D">
        <w:rPr>
          <w:sz w:val="28"/>
          <w:szCs w:val="28"/>
          <w:lang w:val="uk-UA"/>
        </w:rPr>
        <w:t xml:space="preserve"> у </w:t>
      </w:r>
      <w:r w:rsidR="009D75E0">
        <w:rPr>
          <w:sz w:val="28"/>
          <w:szCs w:val="28"/>
          <w:lang w:val="uk-UA"/>
        </w:rPr>
        <w:t>межах</w:t>
      </w:r>
      <w:r w:rsidRPr="00D6502D">
        <w:rPr>
          <w:sz w:val="28"/>
          <w:szCs w:val="28"/>
          <w:lang w:val="uk-UA"/>
        </w:rPr>
        <w:t xml:space="preserve"> програм міжнародної технічної допомоги, а також інвестиційних </w:t>
      </w:r>
      <w:proofErr w:type="spellStart"/>
      <w:r w:rsidRPr="00D6502D">
        <w:rPr>
          <w:sz w:val="28"/>
          <w:szCs w:val="28"/>
          <w:lang w:val="uk-UA"/>
        </w:rPr>
        <w:t>проєктів</w:t>
      </w:r>
      <w:proofErr w:type="spellEnd"/>
      <w:r w:rsidRPr="00D6502D">
        <w:rPr>
          <w:sz w:val="28"/>
          <w:szCs w:val="28"/>
          <w:lang w:val="uk-UA"/>
        </w:rPr>
        <w:t>;</w:t>
      </w:r>
    </w:p>
    <w:p w14:paraId="3D04207B" w14:textId="77777777" w:rsidR="00780B48" w:rsidRDefault="00034DD5" w:rsidP="00A40DFD">
      <w:pPr>
        <w:pStyle w:val="af1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6502D" w:rsidRPr="00034DD5">
        <w:rPr>
          <w:sz w:val="28"/>
          <w:szCs w:val="28"/>
          <w:lang w:val="uk-UA"/>
        </w:rPr>
        <w:t xml:space="preserve">недостатній рівень фінансового ресурсу реципієнтів для забезпечення обов’язкового співфінансування для успішної та ефективної реалізації </w:t>
      </w:r>
      <w:proofErr w:type="spellStart"/>
      <w:r w:rsidR="00D6502D" w:rsidRPr="00034DD5">
        <w:rPr>
          <w:sz w:val="28"/>
          <w:szCs w:val="28"/>
          <w:lang w:val="uk-UA"/>
        </w:rPr>
        <w:t>проєктів</w:t>
      </w:r>
      <w:proofErr w:type="spellEnd"/>
      <w:r w:rsidR="008B4091">
        <w:rPr>
          <w:sz w:val="28"/>
          <w:szCs w:val="28"/>
          <w:lang w:val="uk-UA"/>
        </w:rPr>
        <w:t xml:space="preserve"> міжнародної технічної допомоги.</w:t>
      </w:r>
    </w:p>
    <w:p w14:paraId="625EF290" w14:textId="77777777" w:rsidR="00D6502D" w:rsidRPr="003A3EF8" w:rsidRDefault="00D6502D" w:rsidP="00DE1B52">
      <w:pPr>
        <w:pStyle w:val="a6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6F8C5D05" w14:textId="58C4518B" w:rsidR="000761B1" w:rsidRPr="00991579" w:rsidRDefault="009D75E0" w:rsidP="000761B1">
      <w:pPr>
        <w:jc w:val="center"/>
        <w:rPr>
          <w:b/>
          <w:sz w:val="28"/>
          <w:szCs w:val="28"/>
          <w:lang w:val="uk-UA"/>
        </w:rPr>
      </w:pPr>
      <w:r w:rsidRPr="00991579">
        <w:rPr>
          <w:b/>
          <w:sz w:val="28"/>
          <w:szCs w:val="28"/>
          <w:lang w:val="uk-UA"/>
        </w:rPr>
        <w:t xml:space="preserve">Визначення мети </w:t>
      </w:r>
      <w:r>
        <w:rPr>
          <w:b/>
          <w:sz w:val="28"/>
          <w:szCs w:val="28"/>
          <w:lang w:val="uk-UA"/>
        </w:rPr>
        <w:t>П</w:t>
      </w:r>
      <w:r w:rsidRPr="00991579">
        <w:rPr>
          <w:b/>
          <w:sz w:val="28"/>
          <w:szCs w:val="28"/>
          <w:lang w:val="uk-UA"/>
        </w:rPr>
        <w:t>рограми</w:t>
      </w:r>
    </w:p>
    <w:p w14:paraId="76D9796E" w14:textId="77777777" w:rsidR="000B353B" w:rsidRPr="003A3EF8" w:rsidRDefault="000B353B" w:rsidP="000B353B">
      <w:pPr>
        <w:ind w:firstLine="709"/>
        <w:contextualSpacing/>
        <w:jc w:val="center"/>
        <w:rPr>
          <w:b/>
          <w:sz w:val="16"/>
          <w:szCs w:val="16"/>
          <w:lang w:val="uk-UA"/>
        </w:rPr>
      </w:pPr>
    </w:p>
    <w:p w14:paraId="10147177" w14:textId="77777777" w:rsidR="0094588C" w:rsidRDefault="0073479A" w:rsidP="00A40DFD">
      <w:pPr>
        <w:ind w:firstLine="567"/>
        <w:contextualSpacing/>
        <w:jc w:val="both"/>
        <w:rPr>
          <w:rStyle w:val="fontstyle01"/>
          <w:rFonts w:ascii="Times New Roman" w:hAnsi="Times New Roman"/>
          <w:lang w:val="uk-UA"/>
        </w:rPr>
      </w:pPr>
      <w:r w:rsidRPr="006E011F">
        <w:rPr>
          <w:sz w:val="28"/>
          <w:szCs w:val="28"/>
          <w:lang w:val="uk-UA"/>
        </w:rPr>
        <w:t>Метою</w:t>
      </w:r>
      <w:r w:rsidR="00A91F90" w:rsidRPr="006E011F">
        <w:rPr>
          <w:sz w:val="28"/>
          <w:szCs w:val="28"/>
          <w:lang w:val="uk-UA"/>
        </w:rPr>
        <w:t xml:space="preserve"> </w:t>
      </w:r>
      <w:r w:rsidR="00C83E4C">
        <w:rPr>
          <w:sz w:val="28"/>
          <w:szCs w:val="28"/>
          <w:lang w:val="uk-UA"/>
        </w:rPr>
        <w:t>П</w:t>
      </w:r>
      <w:r w:rsidR="001E4576" w:rsidRPr="006E011F">
        <w:rPr>
          <w:sz w:val="28"/>
          <w:szCs w:val="28"/>
          <w:lang w:val="uk-UA"/>
        </w:rPr>
        <w:t xml:space="preserve">рограми є </w:t>
      </w:r>
      <w:r w:rsidRPr="006E011F">
        <w:rPr>
          <w:sz w:val="28"/>
          <w:szCs w:val="28"/>
          <w:lang w:val="uk-UA"/>
        </w:rPr>
        <w:t>підвищення рівня</w:t>
      </w:r>
      <w:r w:rsidR="00FE4C0B">
        <w:rPr>
          <w:sz w:val="28"/>
          <w:szCs w:val="28"/>
          <w:lang w:val="uk-UA"/>
        </w:rPr>
        <w:t xml:space="preserve"> </w:t>
      </w:r>
      <w:r w:rsidRPr="006E011F">
        <w:rPr>
          <w:sz w:val="28"/>
          <w:szCs w:val="28"/>
          <w:lang w:val="uk-UA"/>
        </w:rPr>
        <w:t xml:space="preserve">конкурентоспроможності </w:t>
      </w:r>
      <w:r w:rsidR="001E4576" w:rsidRPr="006E011F">
        <w:rPr>
          <w:sz w:val="28"/>
          <w:szCs w:val="28"/>
          <w:lang w:val="uk-UA"/>
        </w:rPr>
        <w:t>Волинської області</w:t>
      </w:r>
      <w:r w:rsidR="005924D7" w:rsidRPr="006E011F">
        <w:rPr>
          <w:sz w:val="28"/>
          <w:szCs w:val="28"/>
          <w:lang w:val="uk-UA"/>
        </w:rPr>
        <w:t xml:space="preserve"> </w:t>
      </w:r>
      <w:r w:rsidRPr="006E011F">
        <w:rPr>
          <w:sz w:val="28"/>
          <w:szCs w:val="28"/>
          <w:lang w:val="uk-UA"/>
        </w:rPr>
        <w:t>шляхом активізації та розвитку транскордонного співробітництва</w:t>
      </w:r>
      <w:r w:rsidR="00034DD5">
        <w:rPr>
          <w:sz w:val="28"/>
          <w:szCs w:val="28"/>
          <w:lang w:val="uk-UA"/>
        </w:rPr>
        <w:t xml:space="preserve"> </w:t>
      </w:r>
      <w:r w:rsidR="005924D7" w:rsidRPr="006E011F">
        <w:rPr>
          <w:rStyle w:val="fontstyle01"/>
          <w:rFonts w:ascii="Times New Roman" w:hAnsi="Times New Roman"/>
          <w:lang w:val="uk-UA"/>
        </w:rPr>
        <w:t>з країнами-членами Європейського Союзу та іншими державами</w:t>
      </w:r>
      <w:r w:rsidRPr="006E011F">
        <w:rPr>
          <w:sz w:val="28"/>
          <w:szCs w:val="28"/>
          <w:lang w:val="uk-UA"/>
        </w:rPr>
        <w:t xml:space="preserve">, а також </w:t>
      </w:r>
      <w:r w:rsidR="00844394" w:rsidRPr="006E011F">
        <w:rPr>
          <w:rStyle w:val="fontstyle01"/>
          <w:rFonts w:ascii="Times New Roman" w:hAnsi="Times New Roman"/>
          <w:lang w:val="uk-UA"/>
        </w:rPr>
        <w:t>створення сприятливих умов для</w:t>
      </w:r>
      <w:r w:rsidR="008F3347" w:rsidRPr="006E011F">
        <w:rPr>
          <w:rStyle w:val="fontstyle01"/>
          <w:rFonts w:ascii="Times New Roman" w:hAnsi="Times New Roman"/>
          <w:lang w:val="uk-UA"/>
        </w:rPr>
        <w:t xml:space="preserve"> </w:t>
      </w:r>
      <w:r w:rsidR="00844394" w:rsidRPr="006E011F">
        <w:rPr>
          <w:rStyle w:val="fontstyle01"/>
          <w:rFonts w:ascii="Times New Roman" w:hAnsi="Times New Roman"/>
          <w:lang w:val="uk-UA"/>
        </w:rPr>
        <w:t xml:space="preserve">привабливого інвестиційного </w:t>
      </w:r>
      <w:r w:rsidR="00C54B34">
        <w:rPr>
          <w:rStyle w:val="fontstyle01"/>
          <w:rFonts w:ascii="Times New Roman" w:hAnsi="Times New Roman"/>
          <w:lang w:val="uk-UA"/>
        </w:rPr>
        <w:t>клімату</w:t>
      </w:r>
      <w:r w:rsidR="0094588C" w:rsidRPr="006E011F">
        <w:rPr>
          <w:rStyle w:val="fontstyle01"/>
          <w:rFonts w:ascii="Times New Roman" w:hAnsi="Times New Roman"/>
          <w:lang w:val="uk-UA"/>
        </w:rPr>
        <w:t>.</w:t>
      </w:r>
    </w:p>
    <w:p w14:paraId="7B51A97C" w14:textId="77777777" w:rsidR="000B353B" w:rsidRPr="003A3EF8" w:rsidRDefault="000B353B" w:rsidP="000B353B">
      <w:pPr>
        <w:ind w:firstLine="709"/>
        <w:contextualSpacing/>
        <w:jc w:val="both"/>
        <w:rPr>
          <w:rStyle w:val="fontstyle01"/>
          <w:rFonts w:ascii="Times New Roman" w:hAnsi="Times New Roman"/>
          <w:sz w:val="16"/>
          <w:szCs w:val="16"/>
          <w:lang w:val="uk-UA"/>
        </w:rPr>
      </w:pPr>
    </w:p>
    <w:p w14:paraId="06DFF04A" w14:textId="2B760A79" w:rsidR="000761B1" w:rsidRPr="00607955" w:rsidRDefault="009D75E0" w:rsidP="000761B1">
      <w:pPr>
        <w:spacing w:line="252" w:lineRule="auto"/>
        <w:jc w:val="center"/>
        <w:rPr>
          <w:b/>
          <w:sz w:val="28"/>
          <w:szCs w:val="28"/>
          <w:lang w:val="uk-UA"/>
        </w:rPr>
      </w:pPr>
      <w:r w:rsidRPr="00607955">
        <w:rPr>
          <w:b/>
          <w:sz w:val="28"/>
          <w:szCs w:val="28"/>
          <w:lang w:val="uk-UA"/>
        </w:rPr>
        <w:t>Об</w:t>
      </w:r>
      <w:r>
        <w:rPr>
          <w:b/>
          <w:sz w:val="28"/>
          <w:szCs w:val="28"/>
          <w:lang w:val="uk-UA"/>
        </w:rPr>
        <w:t>ґ</w:t>
      </w:r>
      <w:r w:rsidRPr="00607955">
        <w:rPr>
          <w:b/>
          <w:sz w:val="28"/>
          <w:szCs w:val="28"/>
          <w:lang w:val="uk-UA"/>
        </w:rPr>
        <w:t xml:space="preserve">рунтування шляхів і засобів </w:t>
      </w:r>
    </w:p>
    <w:p w14:paraId="05D0A118" w14:textId="77777777" w:rsidR="009D75E0" w:rsidRDefault="009D75E0" w:rsidP="000761B1">
      <w:pPr>
        <w:spacing w:line="252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607955">
        <w:rPr>
          <w:b/>
          <w:sz w:val="28"/>
          <w:szCs w:val="28"/>
          <w:lang w:val="uk-UA"/>
        </w:rPr>
        <w:t xml:space="preserve">озв’язання проблеми, обсягів та джерел фінансування, </w:t>
      </w:r>
    </w:p>
    <w:p w14:paraId="5811EC45" w14:textId="136BE3E6" w:rsidR="000761B1" w:rsidRDefault="009D75E0" w:rsidP="000761B1">
      <w:pPr>
        <w:spacing w:line="252" w:lineRule="auto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 xml:space="preserve">строки та </w:t>
      </w:r>
      <w:proofErr w:type="spellStart"/>
      <w:r>
        <w:rPr>
          <w:b/>
          <w:sz w:val="28"/>
          <w:szCs w:val="28"/>
        </w:rPr>
        <w:t>етапи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>
        <w:rPr>
          <w:b/>
          <w:sz w:val="28"/>
          <w:szCs w:val="28"/>
        </w:rPr>
        <w:t>рограми</w:t>
      </w:r>
      <w:proofErr w:type="spellEnd"/>
      <w:r w:rsidR="000761B1" w:rsidRPr="00C82406">
        <w:rPr>
          <w:b/>
          <w:sz w:val="28"/>
          <w:szCs w:val="28"/>
          <w:highlight w:val="yellow"/>
        </w:rPr>
        <w:t xml:space="preserve"> </w:t>
      </w:r>
    </w:p>
    <w:p w14:paraId="42A20568" w14:textId="77777777" w:rsidR="00155BF2" w:rsidRPr="003A3EF8" w:rsidRDefault="00155BF2" w:rsidP="000B353B">
      <w:pPr>
        <w:keepNext/>
        <w:keepLines/>
        <w:ind w:firstLine="709"/>
        <w:contextualSpacing/>
        <w:jc w:val="center"/>
        <w:rPr>
          <w:b/>
          <w:sz w:val="16"/>
          <w:szCs w:val="16"/>
        </w:rPr>
      </w:pPr>
    </w:p>
    <w:p w14:paraId="5CB647A9" w14:textId="3E634424" w:rsidR="000A2FB3" w:rsidRDefault="000A2FB3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0A2FB3">
        <w:rPr>
          <w:sz w:val="28"/>
          <w:szCs w:val="28"/>
          <w:lang w:val="uk-UA"/>
        </w:rPr>
        <w:t>Оптимальним способом вирішення наявного комплексу проблем</w:t>
      </w:r>
      <w:r w:rsidR="00116D15">
        <w:rPr>
          <w:sz w:val="28"/>
          <w:szCs w:val="28"/>
          <w:lang w:val="uk-UA"/>
        </w:rPr>
        <w:t>них питань</w:t>
      </w:r>
      <w:r w:rsidRPr="006E011F">
        <w:rPr>
          <w:sz w:val="28"/>
          <w:szCs w:val="28"/>
          <w:lang w:val="uk-UA"/>
        </w:rPr>
        <w:t xml:space="preserve"> </w:t>
      </w:r>
      <w:r w:rsidR="00744C01" w:rsidRPr="006E011F">
        <w:rPr>
          <w:color w:val="000000"/>
          <w:sz w:val="28"/>
          <w:szCs w:val="28"/>
          <w:lang w:val="uk-UA"/>
        </w:rPr>
        <w:t xml:space="preserve">у розвитку міжнародного, міжрегіонального та транскордонного співробітництва </w:t>
      </w:r>
      <w:r w:rsidRPr="000A2FB3">
        <w:rPr>
          <w:sz w:val="28"/>
          <w:szCs w:val="28"/>
          <w:lang w:val="uk-UA"/>
        </w:rPr>
        <w:t>є розроблення та реалізація в повному обсязі</w:t>
      </w:r>
      <w:r>
        <w:rPr>
          <w:sz w:val="28"/>
          <w:szCs w:val="28"/>
          <w:lang w:val="uk-UA"/>
        </w:rPr>
        <w:t xml:space="preserve"> </w:t>
      </w:r>
      <w:r w:rsidR="00116D15" w:rsidRPr="006E011F">
        <w:rPr>
          <w:sz w:val="28"/>
          <w:szCs w:val="28"/>
          <w:lang w:val="uk-UA"/>
        </w:rPr>
        <w:t>Регіональн</w:t>
      </w:r>
      <w:r w:rsidR="00116D15">
        <w:rPr>
          <w:sz w:val="28"/>
          <w:szCs w:val="28"/>
          <w:lang w:val="uk-UA"/>
        </w:rPr>
        <w:t>ої</w:t>
      </w:r>
      <w:r w:rsidR="00116D15" w:rsidRPr="006E011F">
        <w:rPr>
          <w:sz w:val="28"/>
          <w:szCs w:val="28"/>
          <w:lang w:val="uk-UA"/>
        </w:rPr>
        <w:t xml:space="preserve"> програм</w:t>
      </w:r>
      <w:r w:rsidR="00116D15">
        <w:rPr>
          <w:sz w:val="28"/>
          <w:szCs w:val="28"/>
          <w:lang w:val="uk-UA"/>
        </w:rPr>
        <w:t xml:space="preserve">и </w:t>
      </w:r>
      <w:r w:rsidR="00116D15" w:rsidRPr="006E011F">
        <w:rPr>
          <w:sz w:val="28"/>
          <w:szCs w:val="28"/>
          <w:lang w:val="uk-UA"/>
        </w:rPr>
        <w:t>розвитку транскордонного співробітництва на</w:t>
      </w:r>
      <w:r w:rsidR="008B4091" w:rsidRPr="0005012B">
        <w:rPr>
          <w:sz w:val="28"/>
          <w:szCs w:val="28"/>
        </w:rPr>
        <w:t xml:space="preserve"> </w:t>
      </w:r>
      <w:r w:rsidR="008B4091">
        <w:rPr>
          <w:sz w:val="28"/>
          <w:szCs w:val="28"/>
          <w:lang w:val="uk-UA"/>
        </w:rPr>
        <w:t>2022–</w:t>
      </w:r>
      <w:r w:rsidR="00116D15" w:rsidRPr="006E011F">
        <w:rPr>
          <w:sz w:val="28"/>
          <w:szCs w:val="28"/>
          <w:lang w:val="uk-UA"/>
        </w:rPr>
        <w:t>2027</w:t>
      </w:r>
      <w:r w:rsidR="00D22A8D">
        <w:rPr>
          <w:sz w:val="28"/>
          <w:szCs w:val="28"/>
          <w:lang w:val="uk-UA"/>
        </w:rPr>
        <w:t> </w:t>
      </w:r>
      <w:r w:rsidR="00116D15" w:rsidRPr="006E011F">
        <w:rPr>
          <w:sz w:val="28"/>
          <w:szCs w:val="28"/>
          <w:lang w:val="uk-UA"/>
        </w:rPr>
        <w:t>роки</w:t>
      </w:r>
      <w:r>
        <w:rPr>
          <w:sz w:val="28"/>
          <w:szCs w:val="28"/>
          <w:lang w:val="uk-UA"/>
        </w:rPr>
        <w:t>.</w:t>
      </w:r>
      <w:r w:rsidRPr="000A2FB3">
        <w:rPr>
          <w:sz w:val="28"/>
          <w:szCs w:val="28"/>
          <w:lang w:val="uk-UA"/>
        </w:rPr>
        <w:t xml:space="preserve"> </w:t>
      </w:r>
    </w:p>
    <w:p w14:paraId="57E81947" w14:textId="260C1E39" w:rsidR="00A25DD0" w:rsidRPr="00A25DD0" w:rsidRDefault="00A25DD0" w:rsidP="00A40DFD">
      <w:pPr>
        <w:tabs>
          <w:tab w:val="left" w:pos="709"/>
        </w:tabs>
        <w:spacing w:line="252" w:lineRule="auto"/>
        <w:ind w:firstLine="567"/>
        <w:jc w:val="both"/>
        <w:rPr>
          <w:sz w:val="28"/>
          <w:szCs w:val="28"/>
          <w:lang w:val="uk-UA"/>
        </w:rPr>
      </w:pPr>
      <w:r w:rsidRPr="00A25DD0">
        <w:rPr>
          <w:sz w:val="28"/>
          <w:szCs w:val="28"/>
          <w:lang w:val="uk-UA"/>
        </w:rPr>
        <w:t xml:space="preserve">Фінансування Програми здійснюється </w:t>
      </w:r>
      <w:r w:rsidR="009D75E0">
        <w:rPr>
          <w:sz w:val="28"/>
          <w:szCs w:val="28"/>
          <w:lang w:val="uk-UA"/>
        </w:rPr>
        <w:t>коштом</w:t>
      </w:r>
      <w:r w:rsidRPr="00A25DD0">
        <w:rPr>
          <w:sz w:val="28"/>
          <w:szCs w:val="28"/>
          <w:lang w:val="uk-UA"/>
        </w:rPr>
        <w:t xml:space="preserve"> державного, обласного та місцевих бюджетів, а також інших джерел, не заборонених чинним законодавством.</w:t>
      </w:r>
    </w:p>
    <w:p w14:paraId="7E1E8E6F" w14:textId="6363C374" w:rsidR="00A25DD0" w:rsidRPr="00D22A8D" w:rsidRDefault="00A25DD0" w:rsidP="00A40DF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2" w:lineRule="auto"/>
        <w:ind w:firstLine="567"/>
        <w:jc w:val="both"/>
        <w:rPr>
          <w:sz w:val="28"/>
          <w:szCs w:val="28"/>
          <w:lang w:val="uk-UA"/>
        </w:rPr>
      </w:pPr>
      <w:r w:rsidRPr="00C351A8">
        <w:rPr>
          <w:sz w:val="28"/>
          <w:szCs w:val="28"/>
          <w:lang w:val="uk-UA"/>
        </w:rPr>
        <w:t>Загальний обсяг фінансових ресурсів, необхідних для реалізації Програми – </w:t>
      </w:r>
      <w:r w:rsidR="006275CE" w:rsidRPr="00C351A8">
        <w:rPr>
          <w:sz w:val="28"/>
          <w:szCs w:val="28"/>
          <w:lang w:val="uk-UA"/>
        </w:rPr>
        <w:t>924 781,433</w:t>
      </w:r>
      <w:r w:rsidR="00DD72B5" w:rsidRPr="00C351A8">
        <w:rPr>
          <w:sz w:val="28"/>
          <w:szCs w:val="28"/>
          <w:lang w:val="uk-UA"/>
        </w:rPr>
        <w:t xml:space="preserve"> тис. гр</w:t>
      </w:r>
      <w:r w:rsidR="00D22A8D" w:rsidRPr="00C351A8">
        <w:rPr>
          <w:sz w:val="28"/>
          <w:szCs w:val="28"/>
          <w:lang w:val="uk-UA"/>
        </w:rPr>
        <w:t>ивень</w:t>
      </w:r>
      <w:r w:rsidR="00A47B5D" w:rsidRPr="00C351A8">
        <w:rPr>
          <w:sz w:val="28"/>
          <w:szCs w:val="28"/>
          <w:lang w:val="uk-UA"/>
        </w:rPr>
        <w:t>.</w:t>
      </w:r>
    </w:p>
    <w:p w14:paraId="754B29C3" w14:textId="77777777" w:rsidR="000C770C" w:rsidRPr="003A3EF8" w:rsidRDefault="000C770C" w:rsidP="000C770C">
      <w:pPr>
        <w:pStyle w:val="3"/>
        <w:spacing w:line="252" w:lineRule="auto"/>
        <w:jc w:val="left"/>
        <w:rPr>
          <w:b w:val="0"/>
          <w:sz w:val="16"/>
          <w:szCs w:val="16"/>
          <w:lang w:val="ru-RU"/>
        </w:rPr>
      </w:pPr>
    </w:p>
    <w:p w14:paraId="5F8E1E57" w14:textId="56D631BF" w:rsidR="000761B1" w:rsidRPr="00666AB9" w:rsidRDefault="00394314" w:rsidP="000C770C">
      <w:pPr>
        <w:pStyle w:val="3"/>
        <w:spacing w:line="252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Перелік завдань П</w:t>
      </w:r>
      <w:r w:rsidRPr="00666AB9">
        <w:rPr>
          <w:sz w:val="28"/>
          <w:szCs w:val="28"/>
        </w:rPr>
        <w:t>рограми та результативні показники</w:t>
      </w:r>
    </w:p>
    <w:p w14:paraId="6A2EDD39" w14:textId="77777777" w:rsidR="00842A90" w:rsidRPr="003A3EF8" w:rsidRDefault="00842A90" w:rsidP="00842A90">
      <w:pPr>
        <w:ind w:firstLine="709"/>
        <w:contextualSpacing/>
        <w:jc w:val="both"/>
        <w:rPr>
          <w:sz w:val="16"/>
          <w:szCs w:val="16"/>
          <w:lang w:val="uk-UA"/>
        </w:rPr>
      </w:pPr>
    </w:p>
    <w:p w14:paraId="22E9C9F2" w14:textId="77777777" w:rsidR="00842A90" w:rsidRPr="006E011F" w:rsidRDefault="00842A90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6E011F">
        <w:rPr>
          <w:sz w:val="28"/>
          <w:szCs w:val="28"/>
          <w:lang w:val="uk-UA"/>
        </w:rPr>
        <w:t xml:space="preserve">Основні завдання </w:t>
      </w:r>
      <w:r>
        <w:rPr>
          <w:sz w:val="28"/>
          <w:szCs w:val="28"/>
          <w:lang w:val="uk-UA"/>
        </w:rPr>
        <w:t>П</w:t>
      </w:r>
      <w:r w:rsidRPr="006E011F">
        <w:rPr>
          <w:sz w:val="28"/>
          <w:szCs w:val="28"/>
          <w:lang w:val="uk-UA"/>
        </w:rPr>
        <w:t>рограми:</w:t>
      </w:r>
    </w:p>
    <w:p w14:paraId="7DF51483" w14:textId="77777777" w:rsidR="00842A90" w:rsidRPr="006E011F" w:rsidRDefault="00842A90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6E011F">
        <w:rPr>
          <w:sz w:val="28"/>
          <w:szCs w:val="28"/>
          <w:lang w:val="uk-UA"/>
        </w:rPr>
        <w:t>-  активізація транскордонного і міжрегіонального співробітництва</w:t>
      </w:r>
      <w:r>
        <w:rPr>
          <w:sz w:val="28"/>
          <w:szCs w:val="28"/>
          <w:lang w:val="uk-UA"/>
        </w:rPr>
        <w:t>, зокрема в галузях безпеки, екології, охорони здоров’я, розвитку прикордонної інфраструктури, цифрової та інформаційної політики</w:t>
      </w:r>
      <w:r w:rsidRPr="006E011F">
        <w:rPr>
          <w:sz w:val="28"/>
          <w:szCs w:val="28"/>
          <w:lang w:val="uk-UA"/>
        </w:rPr>
        <w:t>;</w:t>
      </w:r>
    </w:p>
    <w:p w14:paraId="3E20F05C" w14:textId="593F6E6E" w:rsidR="00255399" w:rsidRDefault="00255399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F7AB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збільшення пропускної спроможності пунктів пропуску шляхом активізації роботи щодо розбудови інфраструктури державного кордону, </w:t>
      </w:r>
      <w:r w:rsidR="001F7AB6">
        <w:rPr>
          <w:sz w:val="28"/>
          <w:szCs w:val="28"/>
          <w:lang w:val="uk-UA"/>
        </w:rPr>
        <w:t>зокрема</w:t>
      </w:r>
      <w:r>
        <w:rPr>
          <w:sz w:val="28"/>
          <w:szCs w:val="28"/>
          <w:lang w:val="uk-UA"/>
        </w:rPr>
        <w:t xml:space="preserve"> відкриття нових пунктів пропуску;</w:t>
      </w:r>
    </w:p>
    <w:p w14:paraId="10B1BC30" w14:textId="4BDBC1F5" w:rsidR="00333F61" w:rsidRDefault="00842A90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6E011F">
        <w:rPr>
          <w:sz w:val="28"/>
          <w:szCs w:val="28"/>
          <w:lang w:val="uk-UA"/>
        </w:rPr>
        <w:t xml:space="preserve">- активізація роботи </w:t>
      </w:r>
      <w:r>
        <w:rPr>
          <w:sz w:val="28"/>
          <w:szCs w:val="28"/>
          <w:lang w:val="uk-UA"/>
        </w:rPr>
        <w:t>і</w:t>
      </w:r>
      <w:r w:rsidRPr="006E011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залучення</w:t>
      </w:r>
      <w:r w:rsidRPr="006E011F">
        <w:rPr>
          <w:sz w:val="28"/>
          <w:szCs w:val="28"/>
          <w:lang w:val="uk-UA"/>
        </w:rPr>
        <w:t xml:space="preserve"> міжнародної технічної допомоги</w:t>
      </w:r>
      <w:r>
        <w:rPr>
          <w:sz w:val="28"/>
          <w:szCs w:val="28"/>
          <w:lang w:val="uk-UA"/>
        </w:rPr>
        <w:t xml:space="preserve"> </w:t>
      </w:r>
      <w:r w:rsidR="00333F61">
        <w:rPr>
          <w:sz w:val="28"/>
          <w:szCs w:val="28"/>
          <w:lang w:val="uk-UA"/>
        </w:rPr>
        <w:t xml:space="preserve">шляхом підготовки та подання якісних </w:t>
      </w:r>
      <w:proofErr w:type="spellStart"/>
      <w:r w:rsidR="00333F61">
        <w:rPr>
          <w:sz w:val="28"/>
          <w:szCs w:val="28"/>
          <w:lang w:val="uk-UA"/>
        </w:rPr>
        <w:t>проєктних</w:t>
      </w:r>
      <w:proofErr w:type="spellEnd"/>
      <w:r w:rsidR="00333F61">
        <w:rPr>
          <w:sz w:val="28"/>
          <w:szCs w:val="28"/>
          <w:lang w:val="uk-UA"/>
        </w:rPr>
        <w:t xml:space="preserve"> пропозицій для участі у грантових програмах та конкурсах</w:t>
      </w:r>
      <w:r w:rsidRPr="006E011F">
        <w:rPr>
          <w:sz w:val="28"/>
          <w:szCs w:val="28"/>
          <w:lang w:val="uk-UA"/>
        </w:rPr>
        <w:t>;</w:t>
      </w:r>
    </w:p>
    <w:p w14:paraId="0D8D2AD9" w14:textId="2812FEC2" w:rsidR="00842A90" w:rsidRDefault="00333F61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активізація роботи </w:t>
      </w:r>
      <w:r w:rsidR="001F7AB6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залучення інвестицій</w:t>
      </w:r>
      <w:r w:rsidR="00255399">
        <w:rPr>
          <w:sz w:val="28"/>
          <w:szCs w:val="28"/>
          <w:lang w:val="uk-UA"/>
        </w:rPr>
        <w:t>.</w:t>
      </w:r>
    </w:p>
    <w:p w14:paraId="7BB17D27" w14:textId="77777777" w:rsidR="00116D15" w:rsidRPr="006E011F" w:rsidRDefault="00116D15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6E011F">
        <w:rPr>
          <w:sz w:val="28"/>
          <w:szCs w:val="28"/>
          <w:lang w:val="uk-UA"/>
        </w:rPr>
        <w:lastRenderedPageBreak/>
        <w:t xml:space="preserve">У результаті виконання </w:t>
      </w:r>
      <w:r>
        <w:rPr>
          <w:sz w:val="28"/>
          <w:szCs w:val="28"/>
          <w:lang w:val="uk-UA"/>
        </w:rPr>
        <w:t>П</w:t>
      </w:r>
      <w:r w:rsidRPr="006E011F">
        <w:rPr>
          <w:sz w:val="28"/>
          <w:szCs w:val="28"/>
          <w:lang w:val="uk-UA"/>
        </w:rPr>
        <w:t>рограми передбачається забезпечення:</w:t>
      </w:r>
    </w:p>
    <w:p w14:paraId="631B3574" w14:textId="303E4570" w:rsidR="00116D15" w:rsidRPr="00255399" w:rsidRDefault="00255399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255399">
        <w:rPr>
          <w:sz w:val="28"/>
          <w:szCs w:val="28"/>
          <w:lang w:val="uk-UA"/>
        </w:rPr>
        <w:t>-</w:t>
      </w:r>
      <w:r w:rsidR="001F7AB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підписання документів щодо </w:t>
      </w:r>
      <w:r w:rsidRPr="006E011F">
        <w:rPr>
          <w:sz w:val="28"/>
          <w:szCs w:val="28"/>
          <w:lang w:val="uk-UA"/>
        </w:rPr>
        <w:t>транскордонного і міжрегіонального співробітництва</w:t>
      </w:r>
      <w:r>
        <w:rPr>
          <w:sz w:val="28"/>
          <w:szCs w:val="28"/>
          <w:lang w:val="uk-UA"/>
        </w:rPr>
        <w:t>, зокрема в галузях безпеки, екології, охорони здоров’я, розвитку прикордонної інфраструктури, цифрової та інформаційної політики;</w:t>
      </w:r>
    </w:p>
    <w:p w14:paraId="25DE9FC0" w14:textId="77777777" w:rsidR="00116D15" w:rsidRPr="00344D86" w:rsidRDefault="00116D15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344D86">
        <w:rPr>
          <w:sz w:val="28"/>
          <w:szCs w:val="28"/>
          <w:lang w:val="uk-UA"/>
        </w:rPr>
        <w:t>- розширення діючих та відкриття нових пунктів пропуску на кордоні;</w:t>
      </w:r>
    </w:p>
    <w:p w14:paraId="68A33ED9" w14:textId="2B7C051E" w:rsidR="00116D15" w:rsidRPr="001B153B" w:rsidRDefault="00116D15" w:rsidP="00A40DFD">
      <w:pPr>
        <w:ind w:firstLine="567"/>
        <w:contextualSpacing/>
        <w:jc w:val="both"/>
        <w:rPr>
          <w:sz w:val="28"/>
          <w:szCs w:val="28"/>
          <w:highlight w:val="yellow"/>
          <w:lang w:val="uk-UA"/>
        </w:rPr>
      </w:pPr>
      <w:r w:rsidRPr="00344D86">
        <w:rPr>
          <w:sz w:val="28"/>
          <w:szCs w:val="28"/>
          <w:lang w:val="uk-UA"/>
        </w:rPr>
        <w:t>-</w:t>
      </w:r>
      <w:r w:rsidR="001F7AB6">
        <w:rPr>
          <w:sz w:val="28"/>
          <w:szCs w:val="28"/>
          <w:lang w:val="uk-UA"/>
        </w:rPr>
        <w:t> </w:t>
      </w:r>
      <w:r w:rsidRPr="00344D86">
        <w:rPr>
          <w:sz w:val="28"/>
          <w:szCs w:val="28"/>
          <w:lang w:val="uk-UA"/>
        </w:rPr>
        <w:t>оптимізації процедур перетину кордону та підвищення пропускної спроможності пунктів пропуску;</w:t>
      </w:r>
    </w:p>
    <w:p w14:paraId="59AEEA37" w14:textId="4A589A0D" w:rsidR="00116D15" w:rsidRPr="00344D86" w:rsidRDefault="00116D15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344D86">
        <w:rPr>
          <w:sz w:val="28"/>
          <w:szCs w:val="28"/>
          <w:lang w:val="uk-UA"/>
        </w:rPr>
        <w:t>-</w:t>
      </w:r>
      <w:r w:rsidR="001F7AB6">
        <w:rPr>
          <w:sz w:val="28"/>
          <w:szCs w:val="28"/>
          <w:lang w:val="uk-UA"/>
        </w:rPr>
        <w:t> </w:t>
      </w:r>
      <w:r w:rsidRPr="00344D86">
        <w:rPr>
          <w:sz w:val="28"/>
          <w:szCs w:val="28"/>
          <w:lang w:val="uk-UA"/>
        </w:rPr>
        <w:t xml:space="preserve">підвищення якості та кількості </w:t>
      </w:r>
      <w:proofErr w:type="spellStart"/>
      <w:r w:rsidRPr="00344D86">
        <w:rPr>
          <w:sz w:val="28"/>
          <w:szCs w:val="28"/>
          <w:lang w:val="uk-UA"/>
        </w:rPr>
        <w:t>проєктних</w:t>
      </w:r>
      <w:proofErr w:type="spellEnd"/>
      <w:r w:rsidRPr="00344D86">
        <w:rPr>
          <w:sz w:val="28"/>
          <w:szCs w:val="28"/>
          <w:lang w:val="uk-UA"/>
        </w:rPr>
        <w:t xml:space="preserve"> пропозицій в </w:t>
      </w:r>
      <w:r w:rsidR="00A47B5D">
        <w:rPr>
          <w:sz w:val="28"/>
          <w:szCs w:val="28"/>
          <w:lang w:val="uk-UA"/>
        </w:rPr>
        <w:t>межах</w:t>
      </w:r>
      <w:r w:rsidRPr="00344D86">
        <w:rPr>
          <w:sz w:val="28"/>
          <w:szCs w:val="28"/>
          <w:lang w:val="uk-UA"/>
        </w:rPr>
        <w:t xml:space="preserve"> міжнародних програм шляхом навчання потенційних реципієнтів </w:t>
      </w:r>
      <w:proofErr w:type="spellStart"/>
      <w:r w:rsidRPr="00344D86">
        <w:rPr>
          <w:sz w:val="28"/>
          <w:szCs w:val="28"/>
          <w:lang w:val="uk-UA"/>
        </w:rPr>
        <w:t>проєктів</w:t>
      </w:r>
      <w:proofErr w:type="spellEnd"/>
      <w:r w:rsidRPr="00344D86">
        <w:rPr>
          <w:sz w:val="28"/>
          <w:szCs w:val="28"/>
          <w:lang w:val="uk-UA"/>
        </w:rPr>
        <w:t xml:space="preserve"> </w:t>
      </w:r>
      <w:proofErr w:type="spellStart"/>
      <w:r w:rsidRPr="00344D86">
        <w:rPr>
          <w:sz w:val="28"/>
          <w:szCs w:val="28"/>
          <w:lang w:val="uk-UA"/>
        </w:rPr>
        <w:t>проєктному</w:t>
      </w:r>
      <w:proofErr w:type="spellEnd"/>
      <w:r w:rsidRPr="00344D86">
        <w:rPr>
          <w:sz w:val="28"/>
          <w:szCs w:val="28"/>
          <w:lang w:val="uk-UA"/>
        </w:rPr>
        <w:t xml:space="preserve"> менеджменту;</w:t>
      </w:r>
    </w:p>
    <w:p w14:paraId="265C2297" w14:textId="187576CD" w:rsidR="00116D15" w:rsidRPr="006E011F" w:rsidRDefault="00116D15" w:rsidP="00A40DFD">
      <w:pPr>
        <w:tabs>
          <w:tab w:val="left" w:pos="709"/>
        </w:tabs>
        <w:ind w:firstLine="567"/>
        <w:contextualSpacing/>
        <w:jc w:val="both"/>
        <w:rPr>
          <w:sz w:val="28"/>
          <w:szCs w:val="28"/>
          <w:lang w:val="uk-UA"/>
        </w:rPr>
      </w:pPr>
      <w:r w:rsidRPr="00255399">
        <w:rPr>
          <w:sz w:val="28"/>
          <w:szCs w:val="28"/>
          <w:lang w:val="uk-UA"/>
        </w:rPr>
        <w:t>-</w:t>
      </w:r>
      <w:r w:rsidR="001F7AB6">
        <w:rPr>
          <w:sz w:val="28"/>
          <w:szCs w:val="28"/>
          <w:lang w:val="uk-UA"/>
        </w:rPr>
        <w:t> </w:t>
      </w:r>
      <w:r w:rsidR="00344D86" w:rsidRPr="00255399">
        <w:rPr>
          <w:sz w:val="28"/>
          <w:szCs w:val="28"/>
          <w:lang w:val="uk-UA"/>
        </w:rPr>
        <w:t xml:space="preserve">належного рівня </w:t>
      </w:r>
      <w:r w:rsidRPr="00255399">
        <w:rPr>
          <w:sz w:val="28"/>
          <w:szCs w:val="28"/>
          <w:lang w:val="uk-UA"/>
        </w:rPr>
        <w:t xml:space="preserve">співфінансування </w:t>
      </w:r>
      <w:proofErr w:type="spellStart"/>
      <w:r w:rsidRPr="00255399">
        <w:rPr>
          <w:sz w:val="28"/>
          <w:szCs w:val="28"/>
          <w:lang w:val="uk-UA"/>
        </w:rPr>
        <w:t>проєктів</w:t>
      </w:r>
      <w:proofErr w:type="spellEnd"/>
      <w:r w:rsidRPr="00255399">
        <w:rPr>
          <w:sz w:val="28"/>
          <w:szCs w:val="28"/>
          <w:lang w:val="uk-UA"/>
        </w:rPr>
        <w:t xml:space="preserve"> МТД як однієї з умов їх впровадження реципієнтами в рамках грантових програм;</w:t>
      </w:r>
    </w:p>
    <w:p w14:paraId="37A7AFD5" w14:textId="77777777" w:rsidR="00116D15" w:rsidRDefault="00255399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53F73">
        <w:rPr>
          <w:sz w:val="28"/>
          <w:szCs w:val="28"/>
          <w:lang w:val="uk-UA"/>
        </w:rPr>
        <w:t>збільшення кількості звернень потенційних інвесторів;</w:t>
      </w:r>
    </w:p>
    <w:p w14:paraId="371141F7" w14:textId="6649F1BE" w:rsidR="00B53F73" w:rsidRDefault="00B53F73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1F7AB6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підвищення рівня поінформованості міжнародної спільноти про інвестиційний потенціал області.</w:t>
      </w:r>
    </w:p>
    <w:p w14:paraId="2C1C746D" w14:textId="77777777" w:rsidR="00116D15" w:rsidRPr="00A47B5D" w:rsidRDefault="00116D15" w:rsidP="00A40DFD">
      <w:pPr>
        <w:ind w:firstLine="567"/>
        <w:contextualSpacing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Результативні показники виконання Програми наведено </w:t>
      </w:r>
      <w:r w:rsidRPr="00A47B5D">
        <w:rPr>
          <w:bCs/>
          <w:sz w:val="28"/>
          <w:szCs w:val="28"/>
          <w:lang w:val="uk-UA"/>
        </w:rPr>
        <w:t>у додатку 3.</w:t>
      </w:r>
    </w:p>
    <w:p w14:paraId="5AAB4F50" w14:textId="77777777" w:rsidR="00B53F73" w:rsidRPr="003A3EF8" w:rsidRDefault="00B53F73" w:rsidP="000761B1">
      <w:pPr>
        <w:pStyle w:val="3"/>
        <w:spacing w:line="252" w:lineRule="auto"/>
        <w:rPr>
          <w:color w:val="000000"/>
          <w:sz w:val="16"/>
          <w:szCs w:val="16"/>
        </w:rPr>
      </w:pPr>
    </w:p>
    <w:p w14:paraId="790EA878" w14:textId="31D1E804" w:rsidR="000761B1" w:rsidRPr="00A47B5D" w:rsidRDefault="00A47B5D" w:rsidP="000761B1">
      <w:pPr>
        <w:pStyle w:val="3"/>
        <w:spacing w:line="252" w:lineRule="auto"/>
        <w:rPr>
          <w:color w:val="000000"/>
          <w:sz w:val="28"/>
          <w:szCs w:val="28"/>
        </w:rPr>
      </w:pPr>
      <w:r w:rsidRPr="00A47B5D">
        <w:rPr>
          <w:color w:val="000000"/>
          <w:sz w:val="28"/>
          <w:szCs w:val="28"/>
        </w:rPr>
        <w:t>Напрями діяльності та заходи програми</w:t>
      </w:r>
    </w:p>
    <w:p w14:paraId="204EC558" w14:textId="77777777" w:rsidR="003A3EF8" w:rsidRPr="003A3EF8" w:rsidRDefault="003A3EF8" w:rsidP="003A3EF8">
      <w:pPr>
        <w:rPr>
          <w:sz w:val="16"/>
          <w:szCs w:val="16"/>
          <w:lang w:val="uk-UA"/>
        </w:rPr>
      </w:pPr>
    </w:p>
    <w:p w14:paraId="4261FFD3" w14:textId="77777777" w:rsidR="00B53F73" w:rsidRPr="00333F61" w:rsidRDefault="00B53F73" w:rsidP="00A40DFD">
      <w:pPr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333F61">
        <w:rPr>
          <w:sz w:val="28"/>
          <w:szCs w:val="28"/>
          <w:lang w:val="uk-UA"/>
        </w:rPr>
        <w:t xml:space="preserve">Вирішення наявних проблем </w:t>
      </w:r>
      <w:r w:rsidRPr="00333F61">
        <w:rPr>
          <w:color w:val="000000"/>
          <w:sz w:val="28"/>
          <w:szCs w:val="28"/>
          <w:lang w:val="uk-UA"/>
        </w:rPr>
        <w:t>у розвитку міжнародного, міжрегіонального та транскордонного співробітництва та поставлених завдань можливо забезпечити через реалізацію таких напрямів:</w:t>
      </w:r>
    </w:p>
    <w:p w14:paraId="44A021C9" w14:textId="77777777" w:rsidR="00B53F73" w:rsidRPr="003D5DBE" w:rsidRDefault="00B53F73" w:rsidP="00A40DFD">
      <w:pPr>
        <w:numPr>
          <w:ilvl w:val="0"/>
          <w:numId w:val="15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/>
        </w:rPr>
      </w:pPr>
      <w:r w:rsidRPr="003D5DBE">
        <w:rPr>
          <w:sz w:val="28"/>
          <w:szCs w:val="28"/>
          <w:lang w:val="uk-UA"/>
        </w:rPr>
        <w:t xml:space="preserve">Поглиблення міжнародних </w:t>
      </w:r>
      <w:proofErr w:type="spellStart"/>
      <w:r w:rsidRPr="003D5DBE">
        <w:rPr>
          <w:sz w:val="28"/>
          <w:szCs w:val="28"/>
          <w:lang w:val="uk-UA"/>
        </w:rPr>
        <w:t>зв'язків</w:t>
      </w:r>
      <w:proofErr w:type="spellEnd"/>
      <w:r w:rsidRPr="003D5DBE">
        <w:rPr>
          <w:sz w:val="28"/>
          <w:szCs w:val="28"/>
          <w:lang w:val="uk-UA"/>
        </w:rPr>
        <w:t xml:space="preserve"> та міжрегіональної співпраці, сприяння європейській та євроатлантичній інтеграції.</w:t>
      </w:r>
    </w:p>
    <w:p w14:paraId="4E3CF795" w14:textId="77777777" w:rsidR="00B53F73" w:rsidRPr="003D5DBE" w:rsidRDefault="00B53F73" w:rsidP="00A40DFD">
      <w:pPr>
        <w:numPr>
          <w:ilvl w:val="0"/>
          <w:numId w:val="15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/>
        </w:rPr>
      </w:pPr>
      <w:r w:rsidRPr="003D5DBE">
        <w:rPr>
          <w:sz w:val="28"/>
          <w:szCs w:val="28"/>
          <w:lang w:val="uk-UA"/>
        </w:rPr>
        <w:t>Розвиток транскордонного співробітництва.</w:t>
      </w:r>
    </w:p>
    <w:p w14:paraId="13F2E79F" w14:textId="3DCBFDD6" w:rsidR="00B53F73" w:rsidRPr="003D5DBE" w:rsidRDefault="00B53F73" w:rsidP="00A40DFD">
      <w:pPr>
        <w:numPr>
          <w:ilvl w:val="0"/>
          <w:numId w:val="15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/>
        </w:rPr>
      </w:pPr>
      <w:r w:rsidRPr="003D5DBE">
        <w:rPr>
          <w:sz w:val="28"/>
          <w:szCs w:val="28"/>
          <w:lang w:val="uk-UA"/>
        </w:rPr>
        <w:t xml:space="preserve">Активізація роботи </w:t>
      </w:r>
      <w:r w:rsidR="001F7AB6">
        <w:rPr>
          <w:sz w:val="28"/>
          <w:szCs w:val="28"/>
          <w:lang w:val="uk-UA"/>
        </w:rPr>
        <w:t>і</w:t>
      </w:r>
      <w:r w:rsidRPr="003D5DBE">
        <w:rPr>
          <w:sz w:val="28"/>
          <w:szCs w:val="28"/>
          <w:lang w:val="uk-UA"/>
        </w:rPr>
        <w:t>з залучення МТД.</w:t>
      </w:r>
    </w:p>
    <w:p w14:paraId="68AC8617" w14:textId="77777777" w:rsidR="00B53F73" w:rsidRPr="003D5DBE" w:rsidRDefault="00B53F73" w:rsidP="00A40DFD">
      <w:pPr>
        <w:numPr>
          <w:ilvl w:val="0"/>
          <w:numId w:val="15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/>
        </w:rPr>
      </w:pPr>
      <w:r w:rsidRPr="003D5DBE">
        <w:rPr>
          <w:sz w:val="28"/>
          <w:szCs w:val="28"/>
          <w:lang w:val="uk-UA"/>
        </w:rPr>
        <w:t>Покращення інвестиційного клімату області, створення сприятливих умов для діяльності вітчизняних та іноземних інвесторів.</w:t>
      </w:r>
    </w:p>
    <w:p w14:paraId="3DA11D90" w14:textId="77777777" w:rsidR="00B53F73" w:rsidRPr="003D5DBE" w:rsidRDefault="00B53F73" w:rsidP="00A40DFD">
      <w:pPr>
        <w:numPr>
          <w:ilvl w:val="0"/>
          <w:numId w:val="15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/>
        </w:rPr>
      </w:pPr>
      <w:r w:rsidRPr="003D5DBE">
        <w:rPr>
          <w:sz w:val="28"/>
          <w:szCs w:val="28"/>
          <w:lang w:val="uk-UA"/>
        </w:rPr>
        <w:t>Сприяння розвитку інституційної спроможності суб’єктів та учасників транскордонного співробітництва.</w:t>
      </w:r>
    </w:p>
    <w:p w14:paraId="68F7E4CB" w14:textId="77777777" w:rsidR="00B53F73" w:rsidRPr="003D5DBE" w:rsidRDefault="00B53F73" w:rsidP="00A40DFD">
      <w:pPr>
        <w:pStyle w:val="af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3D5DBE">
        <w:rPr>
          <w:sz w:val="28"/>
          <w:szCs w:val="28"/>
          <w:lang w:val="uk-UA"/>
        </w:rPr>
        <w:t>Промоція та формування позитивного міжнародного іміджу Волині.</w:t>
      </w:r>
      <w:r w:rsidRPr="003D5DBE">
        <w:rPr>
          <w:color w:val="000000"/>
          <w:sz w:val="28"/>
          <w:szCs w:val="28"/>
          <w:lang w:val="uk-UA"/>
        </w:rPr>
        <w:t xml:space="preserve"> </w:t>
      </w:r>
    </w:p>
    <w:p w14:paraId="09112487" w14:textId="2BD4EAF2" w:rsidR="00B53F73" w:rsidRPr="006E011F" w:rsidRDefault="00B53F73" w:rsidP="00A40DFD">
      <w:pPr>
        <w:ind w:firstLine="567"/>
        <w:contextualSpacing/>
        <w:jc w:val="both"/>
        <w:rPr>
          <w:sz w:val="28"/>
          <w:szCs w:val="28"/>
          <w:lang w:val="uk-UA"/>
        </w:rPr>
      </w:pPr>
      <w:r w:rsidRPr="003D5DBE">
        <w:rPr>
          <w:sz w:val="28"/>
          <w:szCs w:val="28"/>
          <w:lang w:val="uk-UA"/>
        </w:rPr>
        <w:t xml:space="preserve">Реалізація визначених Програмою напрямів здійснюється шляхом проведення заходів </w:t>
      </w:r>
      <w:r w:rsidR="00A40DFD">
        <w:rPr>
          <w:sz w:val="28"/>
          <w:szCs w:val="28"/>
          <w:lang w:val="uk-UA"/>
        </w:rPr>
        <w:t>і</w:t>
      </w:r>
      <w:r w:rsidRPr="003D5DBE">
        <w:rPr>
          <w:sz w:val="28"/>
          <w:szCs w:val="28"/>
          <w:lang w:val="uk-UA"/>
        </w:rPr>
        <w:t>з розвитку транскордонного</w:t>
      </w:r>
      <w:r w:rsidR="003A2AD4">
        <w:rPr>
          <w:sz w:val="28"/>
          <w:szCs w:val="28"/>
          <w:lang w:val="uk-UA"/>
        </w:rPr>
        <w:t xml:space="preserve"> співробітництва на 2022–</w:t>
      </w:r>
      <w:r w:rsidR="003A2AD4" w:rsidRPr="00061487">
        <w:rPr>
          <w:sz w:val="28"/>
          <w:szCs w:val="28"/>
          <w:lang w:val="uk-UA"/>
        </w:rPr>
        <w:t>2027</w:t>
      </w:r>
      <w:r w:rsidR="00A40DFD" w:rsidRPr="00061487">
        <w:rPr>
          <w:sz w:val="28"/>
          <w:szCs w:val="28"/>
          <w:lang w:val="uk-UA"/>
        </w:rPr>
        <w:t> роки</w:t>
      </w:r>
      <w:r w:rsidRPr="00061487">
        <w:rPr>
          <w:sz w:val="28"/>
          <w:szCs w:val="28"/>
          <w:lang w:val="uk-UA"/>
        </w:rPr>
        <w:t>,</w:t>
      </w:r>
      <w:r w:rsidRPr="003D5DBE">
        <w:rPr>
          <w:sz w:val="28"/>
          <w:szCs w:val="28"/>
          <w:lang w:val="uk-UA"/>
        </w:rPr>
        <w:t xml:space="preserve"> виконання яких сприятиме розв'язанню проблем у сфері транскордонного співробітництва.</w:t>
      </w:r>
    </w:p>
    <w:p w14:paraId="71B30E48" w14:textId="77777777" w:rsidR="0052168D" w:rsidRPr="003A3EF8" w:rsidRDefault="0052168D" w:rsidP="000B353B">
      <w:pPr>
        <w:pStyle w:val="NormalText"/>
        <w:ind w:firstLine="709"/>
        <w:contextualSpacing/>
        <w:rPr>
          <w:sz w:val="16"/>
          <w:szCs w:val="16"/>
          <w:lang w:val="uk-UA"/>
        </w:rPr>
      </w:pPr>
      <w:bookmarkStart w:id="0" w:name="n74"/>
      <w:bookmarkEnd w:id="0"/>
      <w:r w:rsidRPr="00A745F6">
        <w:rPr>
          <w:sz w:val="28"/>
          <w:szCs w:val="28"/>
          <w:lang w:val="uk-UA"/>
        </w:rPr>
        <w:t xml:space="preserve"> </w:t>
      </w:r>
    </w:p>
    <w:p w14:paraId="7D37C5AE" w14:textId="778A9D4A" w:rsidR="009B7067" w:rsidRPr="00B53F73" w:rsidRDefault="00A47B5D" w:rsidP="00A47B5D">
      <w:pPr>
        <w:pStyle w:val="3"/>
        <w:spacing w:line="252" w:lineRule="auto"/>
        <w:rPr>
          <w:sz w:val="28"/>
          <w:szCs w:val="28"/>
        </w:rPr>
      </w:pPr>
      <w:r w:rsidRPr="00B53F73">
        <w:rPr>
          <w:sz w:val="28"/>
          <w:szCs w:val="28"/>
        </w:rPr>
        <w:t>Координація та контроль за ходом виконання програми</w:t>
      </w:r>
    </w:p>
    <w:p w14:paraId="5FA7A935" w14:textId="77777777" w:rsidR="009B7067" w:rsidRPr="003A3EF8" w:rsidRDefault="009B7067" w:rsidP="009B7067">
      <w:pPr>
        <w:pStyle w:val="3"/>
        <w:spacing w:line="252" w:lineRule="auto"/>
        <w:rPr>
          <w:sz w:val="12"/>
          <w:szCs w:val="12"/>
        </w:rPr>
      </w:pPr>
    </w:p>
    <w:p w14:paraId="3E133FFA" w14:textId="77777777" w:rsidR="009B7067" w:rsidRPr="00B53F73" w:rsidRDefault="009B7067" w:rsidP="00A40DFD">
      <w:pPr>
        <w:shd w:val="clear" w:color="auto" w:fill="FFFFFF"/>
        <w:spacing w:line="252" w:lineRule="auto"/>
        <w:ind w:firstLine="567"/>
        <w:jc w:val="both"/>
        <w:rPr>
          <w:sz w:val="28"/>
          <w:szCs w:val="28"/>
          <w:highlight w:val="yellow"/>
          <w:lang w:val="uk-UA"/>
        </w:rPr>
      </w:pPr>
      <w:r w:rsidRPr="00B53F73">
        <w:rPr>
          <w:sz w:val="28"/>
          <w:szCs w:val="28"/>
          <w:lang w:val="uk-UA"/>
        </w:rPr>
        <w:t>Контроль за станом реалізації Програми</w:t>
      </w:r>
      <w:r w:rsidRPr="00B53F73">
        <w:rPr>
          <w:bCs/>
          <w:sz w:val="28"/>
          <w:szCs w:val="28"/>
          <w:lang w:val="uk-UA"/>
        </w:rPr>
        <w:t xml:space="preserve"> здійснюється Волинською обласною державною адміністрацією та Волинською обласною радою. </w:t>
      </w:r>
    </w:p>
    <w:p w14:paraId="038A3EFA" w14:textId="5C2D4F6E" w:rsidR="009B7067" w:rsidRPr="00B53F73" w:rsidRDefault="009B7067" w:rsidP="00A40DFD">
      <w:pPr>
        <w:shd w:val="clear" w:color="auto" w:fill="FFFFFF"/>
        <w:spacing w:line="252" w:lineRule="auto"/>
        <w:ind w:firstLine="567"/>
        <w:jc w:val="both"/>
        <w:rPr>
          <w:bCs/>
          <w:sz w:val="28"/>
          <w:szCs w:val="28"/>
          <w:lang w:val="uk-UA"/>
        </w:rPr>
      </w:pPr>
      <w:r w:rsidRPr="00B53F73">
        <w:rPr>
          <w:bCs/>
          <w:sz w:val="28"/>
          <w:szCs w:val="28"/>
          <w:lang w:val="uk-UA"/>
        </w:rPr>
        <w:t xml:space="preserve">Координація виконання заходів і завдань Програми здійснюється </w:t>
      </w:r>
      <w:r w:rsidR="00144546" w:rsidRPr="00144546">
        <w:rPr>
          <w:sz w:val="28"/>
          <w:szCs w:val="28"/>
          <w:lang w:val="uk-UA"/>
        </w:rPr>
        <w:t xml:space="preserve">департаментом економічного розвитку, зовнішніх зносин </w:t>
      </w:r>
      <w:r w:rsidR="003B1522">
        <w:rPr>
          <w:sz w:val="28"/>
          <w:szCs w:val="28"/>
          <w:lang w:val="uk-UA"/>
        </w:rPr>
        <w:t>та з питань туризму і курортів</w:t>
      </w:r>
      <w:r w:rsidRPr="00B53F73">
        <w:rPr>
          <w:sz w:val="28"/>
          <w:szCs w:val="28"/>
          <w:lang w:val="uk-UA"/>
        </w:rPr>
        <w:t xml:space="preserve"> </w:t>
      </w:r>
      <w:r w:rsidRPr="00B53F73">
        <w:rPr>
          <w:bCs/>
          <w:sz w:val="28"/>
          <w:szCs w:val="28"/>
          <w:lang w:val="uk-UA"/>
        </w:rPr>
        <w:t>Волинської обласної державної адміністрації.</w:t>
      </w:r>
    </w:p>
    <w:p w14:paraId="699EB889" w14:textId="0F99C348" w:rsidR="009B7067" w:rsidRPr="00B53F73" w:rsidRDefault="009B7067" w:rsidP="00A40DFD">
      <w:pPr>
        <w:shd w:val="clear" w:color="auto" w:fill="FFFFFF"/>
        <w:spacing w:line="252" w:lineRule="auto"/>
        <w:ind w:firstLine="567"/>
        <w:jc w:val="both"/>
        <w:rPr>
          <w:sz w:val="28"/>
          <w:szCs w:val="28"/>
          <w:lang w:val="uk-UA"/>
        </w:rPr>
      </w:pPr>
      <w:r w:rsidRPr="00B53F73">
        <w:rPr>
          <w:sz w:val="28"/>
          <w:szCs w:val="28"/>
          <w:lang w:val="uk-UA"/>
        </w:rPr>
        <w:t>Виконавці заходів Програми щороку до 20</w:t>
      </w:r>
      <w:r w:rsidR="003A3EF8">
        <w:rPr>
          <w:lang w:val="uk-UA"/>
        </w:rPr>
        <w:t> </w:t>
      </w:r>
      <w:r w:rsidRPr="00B53F73">
        <w:rPr>
          <w:sz w:val="28"/>
          <w:szCs w:val="28"/>
          <w:lang w:val="uk-UA"/>
        </w:rPr>
        <w:t xml:space="preserve">січня надають інформацію про хід її виконання </w:t>
      </w:r>
      <w:r w:rsidR="00144546" w:rsidRPr="00144546">
        <w:rPr>
          <w:sz w:val="28"/>
          <w:szCs w:val="28"/>
          <w:lang w:val="uk-UA"/>
        </w:rPr>
        <w:t>департамент</w:t>
      </w:r>
      <w:r w:rsidR="00A47B5D">
        <w:rPr>
          <w:sz w:val="28"/>
          <w:szCs w:val="28"/>
          <w:lang w:val="uk-UA"/>
        </w:rPr>
        <w:t>ові</w:t>
      </w:r>
      <w:r w:rsidR="00144546" w:rsidRPr="00144546">
        <w:rPr>
          <w:sz w:val="28"/>
          <w:szCs w:val="28"/>
          <w:lang w:val="uk-UA"/>
        </w:rPr>
        <w:t xml:space="preserve"> економічного розвитку, зовнішніх зносин та з питань туризму і курортів</w:t>
      </w:r>
      <w:r w:rsidR="00663857" w:rsidRPr="00144546">
        <w:rPr>
          <w:sz w:val="28"/>
          <w:szCs w:val="28"/>
          <w:lang w:val="uk-UA"/>
        </w:rPr>
        <w:t xml:space="preserve"> </w:t>
      </w:r>
      <w:r w:rsidRPr="00B53F73">
        <w:rPr>
          <w:sz w:val="28"/>
          <w:szCs w:val="28"/>
          <w:lang w:val="uk-UA"/>
        </w:rPr>
        <w:t xml:space="preserve">обласної державної адміністрації. </w:t>
      </w:r>
    </w:p>
    <w:p w14:paraId="091A570F" w14:textId="71C0C15F" w:rsidR="009B7067" w:rsidRPr="00B53F73" w:rsidRDefault="00144546" w:rsidP="00A40DFD">
      <w:pPr>
        <w:shd w:val="clear" w:color="auto" w:fill="FFFFFF"/>
        <w:spacing w:line="252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</w:t>
      </w:r>
      <w:r w:rsidRPr="00144546">
        <w:rPr>
          <w:sz w:val="28"/>
          <w:szCs w:val="28"/>
          <w:lang w:val="uk-UA"/>
        </w:rPr>
        <w:t xml:space="preserve">епартамент економічного розвитку, зовнішніх зносин та з питань туризму і  курортів </w:t>
      </w:r>
      <w:r w:rsidR="009B7067" w:rsidRPr="00B53F73">
        <w:rPr>
          <w:sz w:val="28"/>
          <w:szCs w:val="28"/>
          <w:lang w:val="uk-UA"/>
        </w:rPr>
        <w:t>обласної державної адміністрації щороку до 10</w:t>
      </w:r>
      <w:r w:rsidR="003A3EF8">
        <w:rPr>
          <w:lang w:val="uk-UA"/>
        </w:rPr>
        <w:t> </w:t>
      </w:r>
      <w:r w:rsidR="009B7067" w:rsidRPr="00B53F73">
        <w:rPr>
          <w:sz w:val="28"/>
          <w:szCs w:val="28"/>
          <w:lang w:val="uk-UA"/>
        </w:rPr>
        <w:t xml:space="preserve">лютого подає обласній державній адміністрації та обласній раді звіти про виконання Програми, пропозиції щодо доцільності продовження </w:t>
      </w:r>
      <w:r w:rsidR="009B7067" w:rsidRPr="00A47B5D">
        <w:rPr>
          <w:sz w:val="28"/>
          <w:szCs w:val="28"/>
          <w:lang w:val="uk-UA"/>
        </w:rPr>
        <w:t>тих чи інших</w:t>
      </w:r>
      <w:r w:rsidR="009B7067" w:rsidRPr="00B53F73">
        <w:rPr>
          <w:sz w:val="28"/>
          <w:szCs w:val="28"/>
          <w:lang w:val="uk-UA"/>
        </w:rPr>
        <w:t xml:space="preserve"> заходів, уточнення обсягів фінансування.</w:t>
      </w:r>
    </w:p>
    <w:p w14:paraId="528A9485" w14:textId="77777777" w:rsidR="000C770C" w:rsidRPr="00122D84" w:rsidRDefault="000C770C" w:rsidP="000C770C">
      <w:pPr>
        <w:jc w:val="center"/>
        <w:rPr>
          <w:sz w:val="28"/>
          <w:szCs w:val="28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122D84">
        <w:rPr>
          <w:sz w:val="28"/>
          <w:szCs w:val="28"/>
        </w:rPr>
        <w:t>_______________________________________</w:t>
      </w:r>
    </w:p>
    <w:p w14:paraId="29708364" w14:textId="5D8376A5" w:rsidR="009B7067" w:rsidRPr="000C770C" w:rsidRDefault="009B7067" w:rsidP="000C770C">
      <w:pPr>
        <w:contextualSpacing/>
        <w:jc w:val="both"/>
        <w:rPr>
          <w:color w:val="FF0000"/>
          <w:sz w:val="28"/>
          <w:szCs w:val="28"/>
          <w:lang w:val="uk-UA"/>
        </w:rPr>
      </w:pPr>
    </w:p>
    <w:sectPr w:rsidR="009B7067" w:rsidRPr="000C770C" w:rsidSect="00061487">
      <w:headerReference w:type="even" r:id="rId9"/>
      <w:headerReference w:type="default" r:id="rId10"/>
      <w:footnotePr>
        <w:pos w:val="beneathText"/>
      </w:footnotePr>
      <w:pgSz w:w="11905" w:h="16837" w:code="9"/>
      <w:pgMar w:top="1134" w:right="567" w:bottom="1134" w:left="1701" w:header="709" w:footer="709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CD9A2" w14:textId="77777777" w:rsidR="00F06216" w:rsidRDefault="00F06216">
      <w:r>
        <w:separator/>
      </w:r>
    </w:p>
  </w:endnote>
  <w:endnote w:type="continuationSeparator" w:id="0">
    <w:p w14:paraId="7DE232C3" w14:textId="77777777" w:rsidR="00F06216" w:rsidRDefault="00F0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8D486" w14:textId="77777777" w:rsidR="00F06216" w:rsidRDefault="00F06216">
      <w:r>
        <w:separator/>
      </w:r>
    </w:p>
  </w:footnote>
  <w:footnote w:type="continuationSeparator" w:id="0">
    <w:p w14:paraId="695556FE" w14:textId="77777777" w:rsidR="00F06216" w:rsidRDefault="00F0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B9757" w14:textId="77777777" w:rsidR="00DD3F43" w:rsidRDefault="00DD3F43" w:rsidP="00AB3BE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5</w:t>
    </w:r>
    <w:r>
      <w:rPr>
        <w:rStyle w:val="ac"/>
      </w:rPr>
      <w:fldChar w:fldCharType="end"/>
    </w:r>
  </w:p>
  <w:p w14:paraId="3719A379" w14:textId="77777777" w:rsidR="00DD3F43" w:rsidRDefault="00DD3F4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E55BE" w14:textId="1347D074" w:rsidR="00DD3F43" w:rsidRPr="00A47B5D" w:rsidRDefault="00DD3F43">
    <w:pPr>
      <w:pStyle w:val="aa"/>
      <w:jc w:val="center"/>
      <w:rPr>
        <w:sz w:val="28"/>
        <w:szCs w:val="28"/>
      </w:rPr>
    </w:pPr>
    <w:r w:rsidRPr="00A47B5D">
      <w:rPr>
        <w:sz w:val="28"/>
        <w:szCs w:val="28"/>
      </w:rPr>
      <w:fldChar w:fldCharType="begin"/>
    </w:r>
    <w:r w:rsidRPr="00A47B5D">
      <w:rPr>
        <w:sz w:val="28"/>
        <w:szCs w:val="28"/>
      </w:rPr>
      <w:instrText xml:space="preserve"> PAGE   \* MERGEFORMAT </w:instrText>
    </w:r>
    <w:r w:rsidRPr="00A47B5D">
      <w:rPr>
        <w:sz w:val="28"/>
        <w:szCs w:val="28"/>
      </w:rPr>
      <w:fldChar w:fldCharType="separate"/>
    </w:r>
    <w:r w:rsidR="009B3BDD">
      <w:rPr>
        <w:noProof/>
        <w:sz w:val="28"/>
        <w:szCs w:val="28"/>
      </w:rPr>
      <w:t>5</w:t>
    </w:r>
    <w:r w:rsidRPr="00A47B5D">
      <w:rPr>
        <w:noProof/>
        <w:sz w:val="28"/>
        <w:szCs w:val="28"/>
      </w:rPr>
      <w:fldChar w:fldCharType="end"/>
    </w:r>
  </w:p>
  <w:p w14:paraId="331C3AE8" w14:textId="77777777" w:rsidR="00DD3F43" w:rsidRPr="003A3EF8" w:rsidRDefault="00DD3F43">
    <w:pPr>
      <w:pStyle w:val="aa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08DF"/>
    <w:multiLevelType w:val="hybridMultilevel"/>
    <w:tmpl w:val="016281AE"/>
    <w:lvl w:ilvl="0" w:tplc="234EC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74DA6"/>
    <w:multiLevelType w:val="hybridMultilevel"/>
    <w:tmpl w:val="C3181852"/>
    <w:lvl w:ilvl="0" w:tplc="ABA6A44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C6427"/>
    <w:multiLevelType w:val="hybridMultilevel"/>
    <w:tmpl w:val="D39CBF64"/>
    <w:lvl w:ilvl="0" w:tplc="EA8A430E">
      <w:start w:val="2"/>
      <w:numFmt w:val="decimal"/>
      <w:lvlText w:val="%1."/>
      <w:lvlJc w:val="left"/>
      <w:pPr>
        <w:ind w:left="5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892E99C">
      <w:start w:val="1"/>
      <w:numFmt w:val="decimal"/>
      <w:lvlText w:val="%2."/>
      <w:lvlJc w:val="left"/>
      <w:pPr>
        <w:ind w:left="3876" w:hanging="28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A5EE4A50">
      <w:numFmt w:val="bullet"/>
      <w:lvlText w:val="•"/>
      <w:lvlJc w:val="left"/>
      <w:pPr>
        <w:ind w:left="4602" w:hanging="282"/>
      </w:pPr>
      <w:rPr>
        <w:rFonts w:hint="default"/>
        <w:lang w:val="uk-UA" w:eastAsia="en-US" w:bidi="ar-SA"/>
      </w:rPr>
    </w:lvl>
    <w:lvl w:ilvl="3" w:tplc="41140392">
      <w:numFmt w:val="bullet"/>
      <w:lvlText w:val="•"/>
      <w:lvlJc w:val="left"/>
      <w:pPr>
        <w:ind w:left="5325" w:hanging="282"/>
      </w:pPr>
      <w:rPr>
        <w:rFonts w:hint="default"/>
        <w:lang w:val="uk-UA" w:eastAsia="en-US" w:bidi="ar-SA"/>
      </w:rPr>
    </w:lvl>
    <w:lvl w:ilvl="4" w:tplc="4606B12E">
      <w:numFmt w:val="bullet"/>
      <w:lvlText w:val="•"/>
      <w:lvlJc w:val="left"/>
      <w:pPr>
        <w:ind w:left="6048" w:hanging="282"/>
      </w:pPr>
      <w:rPr>
        <w:rFonts w:hint="default"/>
        <w:lang w:val="uk-UA" w:eastAsia="en-US" w:bidi="ar-SA"/>
      </w:rPr>
    </w:lvl>
    <w:lvl w:ilvl="5" w:tplc="A0F8DB32">
      <w:numFmt w:val="bullet"/>
      <w:lvlText w:val="•"/>
      <w:lvlJc w:val="left"/>
      <w:pPr>
        <w:ind w:left="6771" w:hanging="282"/>
      </w:pPr>
      <w:rPr>
        <w:rFonts w:hint="default"/>
        <w:lang w:val="uk-UA" w:eastAsia="en-US" w:bidi="ar-SA"/>
      </w:rPr>
    </w:lvl>
    <w:lvl w:ilvl="6" w:tplc="8AEAB47C">
      <w:numFmt w:val="bullet"/>
      <w:lvlText w:val="•"/>
      <w:lvlJc w:val="left"/>
      <w:pPr>
        <w:ind w:left="7494" w:hanging="282"/>
      </w:pPr>
      <w:rPr>
        <w:rFonts w:hint="default"/>
        <w:lang w:val="uk-UA" w:eastAsia="en-US" w:bidi="ar-SA"/>
      </w:rPr>
    </w:lvl>
    <w:lvl w:ilvl="7" w:tplc="93FCA8E2">
      <w:numFmt w:val="bullet"/>
      <w:lvlText w:val="•"/>
      <w:lvlJc w:val="left"/>
      <w:pPr>
        <w:ind w:left="8217" w:hanging="282"/>
      </w:pPr>
      <w:rPr>
        <w:rFonts w:hint="default"/>
        <w:lang w:val="uk-UA" w:eastAsia="en-US" w:bidi="ar-SA"/>
      </w:rPr>
    </w:lvl>
    <w:lvl w:ilvl="8" w:tplc="7798722E">
      <w:numFmt w:val="bullet"/>
      <w:lvlText w:val="•"/>
      <w:lvlJc w:val="left"/>
      <w:pPr>
        <w:ind w:left="8940" w:hanging="282"/>
      </w:pPr>
      <w:rPr>
        <w:rFonts w:hint="default"/>
        <w:lang w:val="uk-UA" w:eastAsia="en-US" w:bidi="ar-SA"/>
      </w:rPr>
    </w:lvl>
  </w:abstractNum>
  <w:abstractNum w:abstractNumId="3" w15:restartNumberingAfterBreak="0">
    <w:nsid w:val="131F32B8"/>
    <w:multiLevelType w:val="hybridMultilevel"/>
    <w:tmpl w:val="A17CA846"/>
    <w:lvl w:ilvl="0" w:tplc="16FC3B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83B30"/>
    <w:multiLevelType w:val="hybridMultilevel"/>
    <w:tmpl w:val="E402DB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A0FBC"/>
    <w:multiLevelType w:val="hybridMultilevel"/>
    <w:tmpl w:val="C3181852"/>
    <w:lvl w:ilvl="0" w:tplc="ABA6A44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2061F"/>
    <w:multiLevelType w:val="hybridMultilevel"/>
    <w:tmpl w:val="3E92EB66"/>
    <w:lvl w:ilvl="0" w:tplc="13C83B38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4736C2A"/>
    <w:multiLevelType w:val="hybridMultilevel"/>
    <w:tmpl w:val="A1BE918C"/>
    <w:lvl w:ilvl="0" w:tplc="234EC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115D1"/>
    <w:multiLevelType w:val="multilevel"/>
    <w:tmpl w:val="40627208"/>
    <w:lvl w:ilvl="0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A9D5E58"/>
    <w:multiLevelType w:val="hybridMultilevel"/>
    <w:tmpl w:val="54A81E26"/>
    <w:lvl w:ilvl="0" w:tplc="33582A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B387B12"/>
    <w:multiLevelType w:val="hybridMultilevel"/>
    <w:tmpl w:val="453A163C"/>
    <w:lvl w:ilvl="0" w:tplc="234ECCC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60A033E9"/>
    <w:multiLevelType w:val="hybridMultilevel"/>
    <w:tmpl w:val="66D2E39A"/>
    <w:lvl w:ilvl="0" w:tplc="234ECCC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660B070A"/>
    <w:multiLevelType w:val="hybridMultilevel"/>
    <w:tmpl w:val="29A892E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6668ED"/>
    <w:multiLevelType w:val="hybridMultilevel"/>
    <w:tmpl w:val="29A892E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87965"/>
    <w:multiLevelType w:val="hybridMultilevel"/>
    <w:tmpl w:val="DBFC0F98"/>
    <w:lvl w:ilvl="0" w:tplc="12D00D9E">
      <w:start w:val="3"/>
      <w:numFmt w:val="bullet"/>
      <w:lvlText w:val="-"/>
      <w:lvlJc w:val="left"/>
      <w:pPr>
        <w:ind w:left="720" w:hanging="360"/>
      </w:pPr>
      <w:rPr>
        <w:rFonts w:ascii="TimesNewRomanPSMT" w:eastAsia="Calibri" w:hAnsi="TimesNewRomanPSMT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028114">
    <w:abstractNumId w:val="3"/>
  </w:num>
  <w:num w:numId="2" w16cid:durableId="756907489">
    <w:abstractNumId w:val="11"/>
  </w:num>
  <w:num w:numId="3" w16cid:durableId="1235237738">
    <w:abstractNumId w:val="10"/>
  </w:num>
  <w:num w:numId="4" w16cid:durableId="1631322890">
    <w:abstractNumId w:val="0"/>
  </w:num>
  <w:num w:numId="5" w16cid:durableId="1742362027">
    <w:abstractNumId w:val="6"/>
  </w:num>
  <w:num w:numId="6" w16cid:durableId="641693013">
    <w:abstractNumId w:val="7"/>
  </w:num>
  <w:num w:numId="7" w16cid:durableId="27149402">
    <w:abstractNumId w:val="14"/>
  </w:num>
  <w:num w:numId="8" w16cid:durableId="1835339047">
    <w:abstractNumId w:val="2"/>
  </w:num>
  <w:num w:numId="9" w16cid:durableId="1832981143">
    <w:abstractNumId w:val="5"/>
  </w:num>
  <w:num w:numId="10" w16cid:durableId="1013339441">
    <w:abstractNumId w:val="8"/>
  </w:num>
  <w:num w:numId="11" w16cid:durableId="1291672031">
    <w:abstractNumId w:val="13"/>
  </w:num>
  <w:num w:numId="12" w16cid:durableId="677194954">
    <w:abstractNumId w:val="9"/>
  </w:num>
  <w:num w:numId="13" w16cid:durableId="201018099">
    <w:abstractNumId w:val="1"/>
  </w:num>
  <w:num w:numId="14" w16cid:durableId="1428497556">
    <w:abstractNumId w:val="12"/>
  </w:num>
  <w:num w:numId="15" w16cid:durableId="9951845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008"/>
    <w:rsid w:val="00001B67"/>
    <w:rsid w:val="00003C61"/>
    <w:rsid w:val="00012623"/>
    <w:rsid w:val="000144A9"/>
    <w:rsid w:val="00016541"/>
    <w:rsid w:val="00016F45"/>
    <w:rsid w:val="00034DD5"/>
    <w:rsid w:val="00043699"/>
    <w:rsid w:val="00043812"/>
    <w:rsid w:val="00044584"/>
    <w:rsid w:val="0005012B"/>
    <w:rsid w:val="0005285F"/>
    <w:rsid w:val="00061487"/>
    <w:rsid w:val="00073389"/>
    <w:rsid w:val="00074759"/>
    <w:rsid w:val="000761B1"/>
    <w:rsid w:val="000767C1"/>
    <w:rsid w:val="00077B37"/>
    <w:rsid w:val="00094F06"/>
    <w:rsid w:val="000A2C72"/>
    <w:rsid w:val="000A2FB3"/>
    <w:rsid w:val="000A6D5E"/>
    <w:rsid w:val="000B2BAE"/>
    <w:rsid w:val="000B353B"/>
    <w:rsid w:val="000B69B3"/>
    <w:rsid w:val="000C1B67"/>
    <w:rsid w:val="000C264B"/>
    <w:rsid w:val="000C4607"/>
    <w:rsid w:val="000C770C"/>
    <w:rsid w:val="000D21DF"/>
    <w:rsid w:val="000E0142"/>
    <w:rsid w:val="000E0BB4"/>
    <w:rsid w:val="000F1B10"/>
    <w:rsid w:val="000F36DD"/>
    <w:rsid w:val="000F3E48"/>
    <w:rsid w:val="001001E6"/>
    <w:rsid w:val="001025ED"/>
    <w:rsid w:val="001044C1"/>
    <w:rsid w:val="00105C38"/>
    <w:rsid w:val="00106D9C"/>
    <w:rsid w:val="00111AB3"/>
    <w:rsid w:val="00115336"/>
    <w:rsid w:val="0011572D"/>
    <w:rsid w:val="00116D15"/>
    <w:rsid w:val="001170D6"/>
    <w:rsid w:val="00121B7D"/>
    <w:rsid w:val="001255E0"/>
    <w:rsid w:val="00135C78"/>
    <w:rsid w:val="001360C6"/>
    <w:rsid w:val="0013640E"/>
    <w:rsid w:val="00137E2C"/>
    <w:rsid w:val="00137F77"/>
    <w:rsid w:val="001426DE"/>
    <w:rsid w:val="00144546"/>
    <w:rsid w:val="00155BF2"/>
    <w:rsid w:val="00170362"/>
    <w:rsid w:val="00173D4C"/>
    <w:rsid w:val="00175641"/>
    <w:rsid w:val="00180248"/>
    <w:rsid w:val="001818C3"/>
    <w:rsid w:val="001843F2"/>
    <w:rsid w:val="00184CBA"/>
    <w:rsid w:val="00186791"/>
    <w:rsid w:val="0019016F"/>
    <w:rsid w:val="0019449F"/>
    <w:rsid w:val="001944B6"/>
    <w:rsid w:val="00195197"/>
    <w:rsid w:val="00197511"/>
    <w:rsid w:val="00197816"/>
    <w:rsid w:val="001A2A52"/>
    <w:rsid w:val="001A3275"/>
    <w:rsid w:val="001A3F1C"/>
    <w:rsid w:val="001A5BBB"/>
    <w:rsid w:val="001A6B65"/>
    <w:rsid w:val="001B05FF"/>
    <w:rsid w:val="001B638D"/>
    <w:rsid w:val="001B6FAF"/>
    <w:rsid w:val="001C3BB1"/>
    <w:rsid w:val="001C42B3"/>
    <w:rsid w:val="001E4576"/>
    <w:rsid w:val="001E4A52"/>
    <w:rsid w:val="001F274E"/>
    <w:rsid w:val="001F2CA0"/>
    <w:rsid w:val="001F2F19"/>
    <w:rsid w:val="001F33E7"/>
    <w:rsid w:val="001F5F49"/>
    <w:rsid w:val="001F7AB6"/>
    <w:rsid w:val="002006E2"/>
    <w:rsid w:val="002041B0"/>
    <w:rsid w:val="00204ED2"/>
    <w:rsid w:val="002070CE"/>
    <w:rsid w:val="002078A0"/>
    <w:rsid w:val="00210F97"/>
    <w:rsid w:val="002133D4"/>
    <w:rsid w:val="002134DF"/>
    <w:rsid w:val="00226389"/>
    <w:rsid w:val="0023194B"/>
    <w:rsid w:val="00232C07"/>
    <w:rsid w:val="00237E82"/>
    <w:rsid w:val="002466CE"/>
    <w:rsid w:val="00254395"/>
    <w:rsid w:val="00255399"/>
    <w:rsid w:val="00263E5A"/>
    <w:rsid w:val="00266308"/>
    <w:rsid w:val="00272349"/>
    <w:rsid w:val="00277C71"/>
    <w:rsid w:val="00291D80"/>
    <w:rsid w:val="0029476D"/>
    <w:rsid w:val="002A4845"/>
    <w:rsid w:val="002A52D9"/>
    <w:rsid w:val="002B069D"/>
    <w:rsid w:val="002B0D3A"/>
    <w:rsid w:val="002B45D8"/>
    <w:rsid w:val="002B4A06"/>
    <w:rsid w:val="002B5979"/>
    <w:rsid w:val="002B5E27"/>
    <w:rsid w:val="002B656B"/>
    <w:rsid w:val="002B7074"/>
    <w:rsid w:val="002C4685"/>
    <w:rsid w:val="002D5B89"/>
    <w:rsid w:val="002D6DA5"/>
    <w:rsid w:val="00303046"/>
    <w:rsid w:val="0030586C"/>
    <w:rsid w:val="00306FE5"/>
    <w:rsid w:val="00307722"/>
    <w:rsid w:val="003140D0"/>
    <w:rsid w:val="00316575"/>
    <w:rsid w:val="00320D19"/>
    <w:rsid w:val="00320E76"/>
    <w:rsid w:val="00330D94"/>
    <w:rsid w:val="00333F61"/>
    <w:rsid w:val="003363E7"/>
    <w:rsid w:val="003372C7"/>
    <w:rsid w:val="00340FE4"/>
    <w:rsid w:val="00344D86"/>
    <w:rsid w:val="00355416"/>
    <w:rsid w:val="00364363"/>
    <w:rsid w:val="003677AF"/>
    <w:rsid w:val="003879CF"/>
    <w:rsid w:val="003909B3"/>
    <w:rsid w:val="00392839"/>
    <w:rsid w:val="00394314"/>
    <w:rsid w:val="00396273"/>
    <w:rsid w:val="003A2AD4"/>
    <w:rsid w:val="003A3063"/>
    <w:rsid w:val="003A3EF8"/>
    <w:rsid w:val="003B1522"/>
    <w:rsid w:val="003B2817"/>
    <w:rsid w:val="003B2FD9"/>
    <w:rsid w:val="003B59CE"/>
    <w:rsid w:val="003B7192"/>
    <w:rsid w:val="003C02DB"/>
    <w:rsid w:val="003C18F1"/>
    <w:rsid w:val="003C480B"/>
    <w:rsid w:val="003C772B"/>
    <w:rsid w:val="003D0875"/>
    <w:rsid w:val="003D1DB0"/>
    <w:rsid w:val="003D5DBE"/>
    <w:rsid w:val="003F289C"/>
    <w:rsid w:val="003F3A4F"/>
    <w:rsid w:val="003F48B3"/>
    <w:rsid w:val="003F58EA"/>
    <w:rsid w:val="00400C8F"/>
    <w:rsid w:val="00412590"/>
    <w:rsid w:val="00413EB6"/>
    <w:rsid w:val="00434E61"/>
    <w:rsid w:val="00435F57"/>
    <w:rsid w:val="00437237"/>
    <w:rsid w:val="00440BC4"/>
    <w:rsid w:val="00446008"/>
    <w:rsid w:val="00446784"/>
    <w:rsid w:val="004511D7"/>
    <w:rsid w:val="00451516"/>
    <w:rsid w:val="00452E21"/>
    <w:rsid w:val="0045375E"/>
    <w:rsid w:val="004576F8"/>
    <w:rsid w:val="00457C1B"/>
    <w:rsid w:val="00463182"/>
    <w:rsid w:val="00472F17"/>
    <w:rsid w:val="00486E12"/>
    <w:rsid w:val="004A4D9B"/>
    <w:rsid w:val="004B00C3"/>
    <w:rsid w:val="004B070B"/>
    <w:rsid w:val="004B0FC2"/>
    <w:rsid w:val="004B5838"/>
    <w:rsid w:val="004B7C34"/>
    <w:rsid w:val="004C13AB"/>
    <w:rsid w:val="004C4D8A"/>
    <w:rsid w:val="004E563A"/>
    <w:rsid w:val="004E7AB2"/>
    <w:rsid w:val="004F5AD7"/>
    <w:rsid w:val="00504306"/>
    <w:rsid w:val="0051542A"/>
    <w:rsid w:val="00520E61"/>
    <w:rsid w:val="0052168D"/>
    <w:rsid w:val="00522A88"/>
    <w:rsid w:val="00523AC4"/>
    <w:rsid w:val="00532B92"/>
    <w:rsid w:val="005333EB"/>
    <w:rsid w:val="00535FC7"/>
    <w:rsid w:val="00546011"/>
    <w:rsid w:val="0054630F"/>
    <w:rsid w:val="00552BBA"/>
    <w:rsid w:val="00563FFD"/>
    <w:rsid w:val="00571476"/>
    <w:rsid w:val="00572F29"/>
    <w:rsid w:val="00577313"/>
    <w:rsid w:val="005816FC"/>
    <w:rsid w:val="00582C91"/>
    <w:rsid w:val="00582CF3"/>
    <w:rsid w:val="00583A7E"/>
    <w:rsid w:val="00590B92"/>
    <w:rsid w:val="005924D7"/>
    <w:rsid w:val="00592B4B"/>
    <w:rsid w:val="00597F66"/>
    <w:rsid w:val="005A2C57"/>
    <w:rsid w:val="005B16C1"/>
    <w:rsid w:val="005B25AB"/>
    <w:rsid w:val="005C41D2"/>
    <w:rsid w:val="005C53D6"/>
    <w:rsid w:val="005D0C79"/>
    <w:rsid w:val="005D1064"/>
    <w:rsid w:val="005D20F5"/>
    <w:rsid w:val="005D7F1B"/>
    <w:rsid w:val="005F1F82"/>
    <w:rsid w:val="005F3B21"/>
    <w:rsid w:val="005F549F"/>
    <w:rsid w:val="00600239"/>
    <w:rsid w:val="00604156"/>
    <w:rsid w:val="00605061"/>
    <w:rsid w:val="0060537D"/>
    <w:rsid w:val="00607955"/>
    <w:rsid w:val="006275CE"/>
    <w:rsid w:val="00627F7E"/>
    <w:rsid w:val="00630050"/>
    <w:rsid w:val="00634A6D"/>
    <w:rsid w:val="00647E38"/>
    <w:rsid w:val="006513E2"/>
    <w:rsid w:val="00653483"/>
    <w:rsid w:val="00654DD4"/>
    <w:rsid w:val="0065532B"/>
    <w:rsid w:val="00661414"/>
    <w:rsid w:val="00663857"/>
    <w:rsid w:val="00666D85"/>
    <w:rsid w:val="00671A78"/>
    <w:rsid w:val="006736DD"/>
    <w:rsid w:val="0068022C"/>
    <w:rsid w:val="006860F5"/>
    <w:rsid w:val="00686727"/>
    <w:rsid w:val="00686EF2"/>
    <w:rsid w:val="0069580D"/>
    <w:rsid w:val="006A16C6"/>
    <w:rsid w:val="006A2861"/>
    <w:rsid w:val="006A6127"/>
    <w:rsid w:val="006B515B"/>
    <w:rsid w:val="006B7125"/>
    <w:rsid w:val="006E011F"/>
    <w:rsid w:val="006E614F"/>
    <w:rsid w:val="006F1E2D"/>
    <w:rsid w:val="006F6205"/>
    <w:rsid w:val="00715A8D"/>
    <w:rsid w:val="00715E14"/>
    <w:rsid w:val="00723716"/>
    <w:rsid w:val="00725F70"/>
    <w:rsid w:val="00734354"/>
    <w:rsid w:val="00734648"/>
    <w:rsid w:val="0073479A"/>
    <w:rsid w:val="007356C6"/>
    <w:rsid w:val="007403EE"/>
    <w:rsid w:val="007407EB"/>
    <w:rsid w:val="00744C01"/>
    <w:rsid w:val="00756E7D"/>
    <w:rsid w:val="007621A4"/>
    <w:rsid w:val="007627A1"/>
    <w:rsid w:val="00765E57"/>
    <w:rsid w:val="007664F0"/>
    <w:rsid w:val="007805DF"/>
    <w:rsid w:val="00780B48"/>
    <w:rsid w:val="00781CA6"/>
    <w:rsid w:val="00794829"/>
    <w:rsid w:val="007A217B"/>
    <w:rsid w:val="007A5958"/>
    <w:rsid w:val="007A78D5"/>
    <w:rsid w:val="007B0829"/>
    <w:rsid w:val="007B26DF"/>
    <w:rsid w:val="007B2C07"/>
    <w:rsid w:val="007B439C"/>
    <w:rsid w:val="007B46AC"/>
    <w:rsid w:val="007B4B24"/>
    <w:rsid w:val="007B6089"/>
    <w:rsid w:val="007C3D63"/>
    <w:rsid w:val="007C79D1"/>
    <w:rsid w:val="007E544A"/>
    <w:rsid w:val="007F4969"/>
    <w:rsid w:val="0081045B"/>
    <w:rsid w:val="00820D59"/>
    <w:rsid w:val="00824124"/>
    <w:rsid w:val="00833634"/>
    <w:rsid w:val="00842A90"/>
    <w:rsid w:val="00844394"/>
    <w:rsid w:val="008507C6"/>
    <w:rsid w:val="0085240A"/>
    <w:rsid w:val="0085482A"/>
    <w:rsid w:val="00857370"/>
    <w:rsid w:val="00861367"/>
    <w:rsid w:val="00870677"/>
    <w:rsid w:val="0087429D"/>
    <w:rsid w:val="00876C2D"/>
    <w:rsid w:val="008775E2"/>
    <w:rsid w:val="00877F86"/>
    <w:rsid w:val="00881338"/>
    <w:rsid w:val="0088156F"/>
    <w:rsid w:val="00886DCE"/>
    <w:rsid w:val="008946F3"/>
    <w:rsid w:val="008970D1"/>
    <w:rsid w:val="008970E2"/>
    <w:rsid w:val="008A0D2A"/>
    <w:rsid w:val="008B200A"/>
    <w:rsid w:val="008B4091"/>
    <w:rsid w:val="008B64F8"/>
    <w:rsid w:val="008C374B"/>
    <w:rsid w:val="008C43BF"/>
    <w:rsid w:val="008C6018"/>
    <w:rsid w:val="008C61EB"/>
    <w:rsid w:val="008C7C5C"/>
    <w:rsid w:val="008E5FDA"/>
    <w:rsid w:val="008F25B2"/>
    <w:rsid w:val="008F3347"/>
    <w:rsid w:val="00904EC2"/>
    <w:rsid w:val="009135FB"/>
    <w:rsid w:val="00914553"/>
    <w:rsid w:val="0093154D"/>
    <w:rsid w:val="009366C6"/>
    <w:rsid w:val="00942417"/>
    <w:rsid w:val="0094588C"/>
    <w:rsid w:val="00953AC2"/>
    <w:rsid w:val="00960B36"/>
    <w:rsid w:val="00974AA6"/>
    <w:rsid w:val="00974E34"/>
    <w:rsid w:val="00991579"/>
    <w:rsid w:val="00994956"/>
    <w:rsid w:val="00995C51"/>
    <w:rsid w:val="009A1C3A"/>
    <w:rsid w:val="009A408F"/>
    <w:rsid w:val="009A605D"/>
    <w:rsid w:val="009B3BDD"/>
    <w:rsid w:val="009B57A7"/>
    <w:rsid w:val="009B7067"/>
    <w:rsid w:val="009C1728"/>
    <w:rsid w:val="009C2A99"/>
    <w:rsid w:val="009C47E1"/>
    <w:rsid w:val="009C64BB"/>
    <w:rsid w:val="009D08DB"/>
    <w:rsid w:val="009D1713"/>
    <w:rsid w:val="009D75E0"/>
    <w:rsid w:val="009E2D5C"/>
    <w:rsid w:val="009E452C"/>
    <w:rsid w:val="009E4BEC"/>
    <w:rsid w:val="009E5A8E"/>
    <w:rsid w:val="009F011E"/>
    <w:rsid w:val="009F16B2"/>
    <w:rsid w:val="009F6844"/>
    <w:rsid w:val="00A0358D"/>
    <w:rsid w:val="00A122ED"/>
    <w:rsid w:val="00A17545"/>
    <w:rsid w:val="00A234A1"/>
    <w:rsid w:val="00A258CE"/>
    <w:rsid w:val="00A25DD0"/>
    <w:rsid w:val="00A27556"/>
    <w:rsid w:val="00A376BF"/>
    <w:rsid w:val="00A37C58"/>
    <w:rsid w:val="00A40DFD"/>
    <w:rsid w:val="00A47B5D"/>
    <w:rsid w:val="00A61C36"/>
    <w:rsid w:val="00A647CB"/>
    <w:rsid w:val="00A716CE"/>
    <w:rsid w:val="00A745F6"/>
    <w:rsid w:val="00A80781"/>
    <w:rsid w:val="00A91F90"/>
    <w:rsid w:val="00A93A8F"/>
    <w:rsid w:val="00AA173E"/>
    <w:rsid w:val="00AA17BE"/>
    <w:rsid w:val="00AA2E18"/>
    <w:rsid w:val="00AA661C"/>
    <w:rsid w:val="00AA6EE8"/>
    <w:rsid w:val="00AB09F0"/>
    <w:rsid w:val="00AB16F8"/>
    <w:rsid w:val="00AB3BE4"/>
    <w:rsid w:val="00AB7715"/>
    <w:rsid w:val="00AB7BF9"/>
    <w:rsid w:val="00AC5BD6"/>
    <w:rsid w:val="00AD5867"/>
    <w:rsid w:val="00AF3472"/>
    <w:rsid w:val="00AF5312"/>
    <w:rsid w:val="00B01904"/>
    <w:rsid w:val="00B019FF"/>
    <w:rsid w:val="00B10821"/>
    <w:rsid w:val="00B15940"/>
    <w:rsid w:val="00B21671"/>
    <w:rsid w:val="00B229CD"/>
    <w:rsid w:val="00B247A2"/>
    <w:rsid w:val="00B25FA6"/>
    <w:rsid w:val="00B3323B"/>
    <w:rsid w:val="00B34E80"/>
    <w:rsid w:val="00B4121B"/>
    <w:rsid w:val="00B412F9"/>
    <w:rsid w:val="00B4200D"/>
    <w:rsid w:val="00B53F73"/>
    <w:rsid w:val="00B57D86"/>
    <w:rsid w:val="00B6379B"/>
    <w:rsid w:val="00B638E2"/>
    <w:rsid w:val="00B65945"/>
    <w:rsid w:val="00B662B7"/>
    <w:rsid w:val="00B72931"/>
    <w:rsid w:val="00B73923"/>
    <w:rsid w:val="00B77158"/>
    <w:rsid w:val="00B9127C"/>
    <w:rsid w:val="00B92FE8"/>
    <w:rsid w:val="00B9546C"/>
    <w:rsid w:val="00BA45EF"/>
    <w:rsid w:val="00BA5A6C"/>
    <w:rsid w:val="00BA5E64"/>
    <w:rsid w:val="00BB1BEF"/>
    <w:rsid w:val="00BB3C76"/>
    <w:rsid w:val="00BB626E"/>
    <w:rsid w:val="00BD1C34"/>
    <w:rsid w:val="00BE0C52"/>
    <w:rsid w:val="00BE1243"/>
    <w:rsid w:val="00BE2399"/>
    <w:rsid w:val="00BF2697"/>
    <w:rsid w:val="00BF4F6E"/>
    <w:rsid w:val="00C13A8F"/>
    <w:rsid w:val="00C14328"/>
    <w:rsid w:val="00C20E6B"/>
    <w:rsid w:val="00C2436C"/>
    <w:rsid w:val="00C265FD"/>
    <w:rsid w:val="00C351A8"/>
    <w:rsid w:val="00C4654A"/>
    <w:rsid w:val="00C4768E"/>
    <w:rsid w:val="00C50CC9"/>
    <w:rsid w:val="00C5202F"/>
    <w:rsid w:val="00C54B34"/>
    <w:rsid w:val="00C806A3"/>
    <w:rsid w:val="00C83E4C"/>
    <w:rsid w:val="00C872FB"/>
    <w:rsid w:val="00C94529"/>
    <w:rsid w:val="00C95C00"/>
    <w:rsid w:val="00CA0B0B"/>
    <w:rsid w:val="00CA226F"/>
    <w:rsid w:val="00CA7450"/>
    <w:rsid w:val="00CB6535"/>
    <w:rsid w:val="00CC7827"/>
    <w:rsid w:val="00CD4F62"/>
    <w:rsid w:val="00CD75C6"/>
    <w:rsid w:val="00CE022B"/>
    <w:rsid w:val="00CE436E"/>
    <w:rsid w:val="00CE7547"/>
    <w:rsid w:val="00CF05E7"/>
    <w:rsid w:val="00CF6DE6"/>
    <w:rsid w:val="00D02C60"/>
    <w:rsid w:val="00D16BDF"/>
    <w:rsid w:val="00D17DA7"/>
    <w:rsid w:val="00D22A8D"/>
    <w:rsid w:val="00D303E3"/>
    <w:rsid w:val="00D31A4C"/>
    <w:rsid w:val="00D3268D"/>
    <w:rsid w:val="00D32A03"/>
    <w:rsid w:val="00D32D02"/>
    <w:rsid w:val="00D47AEA"/>
    <w:rsid w:val="00D5018D"/>
    <w:rsid w:val="00D51BB2"/>
    <w:rsid w:val="00D54EC7"/>
    <w:rsid w:val="00D5505F"/>
    <w:rsid w:val="00D64C65"/>
    <w:rsid w:val="00D6502D"/>
    <w:rsid w:val="00D72A5C"/>
    <w:rsid w:val="00D7346D"/>
    <w:rsid w:val="00D751E5"/>
    <w:rsid w:val="00D80D12"/>
    <w:rsid w:val="00D9333E"/>
    <w:rsid w:val="00D96D5A"/>
    <w:rsid w:val="00D97003"/>
    <w:rsid w:val="00DA0329"/>
    <w:rsid w:val="00DA10C8"/>
    <w:rsid w:val="00DC30DE"/>
    <w:rsid w:val="00DC3686"/>
    <w:rsid w:val="00DC37AF"/>
    <w:rsid w:val="00DC478D"/>
    <w:rsid w:val="00DC4CB0"/>
    <w:rsid w:val="00DC542E"/>
    <w:rsid w:val="00DD3F43"/>
    <w:rsid w:val="00DD72B5"/>
    <w:rsid w:val="00DD796A"/>
    <w:rsid w:val="00DE1B52"/>
    <w:rsid w:val="00DE208E"/>
    <w:rsid w:val="00DE5B4A"/>
    <w:rsid w:val="00DF320A"/>
    <w:rsid w:val="00E02E8D"/>
    <w:rsid w:val="00E052FB"/>
    <w:rsid w:val="00E25A6A"/>
    <w:rsid w:val="00E540FD"/>
    <w:rsid w:val="00E54720"/>
    <w:rsid w:val="00E574D6"/>
    <w:rsid w:val="00E57765"/>
    <w:rsid w:val="00E620E8"/>
    <w:rsid w:val="00E627F4"/>
    <w:rsid w:val="00E668CC"/>
    <w:rsid w:val="00E729EB"/>
    <w:rsid w:val="00E73711"/>
    <w:rsid w:val="00E773CB"/>
    <w:rsid w:val="00E77F08"/>
    <w:rsid w:val="00E855E2"/>
    <w:rsid w:val="00E86EE5"/>
    <w:rsid w:val="00E96DAE"/>
    <w:rsid w:val="00EC0DCF"/>
    <w:rsid w:val="00EC164F"/>
    <w:rsid w:val="00EC399C"/>
    <w:rsid w:val="00ED0164"/>
    <w:rsid w:val="00ED7573"/>
    <w:rsid w:val="00ED7AF0"/>
    <w:rsid w:val="00EE3B72"/>
    <w:rsid w:val="00EF30B8"/>
    <w:rsid w:val="00EF4AAF"/>
    <w:rsid w:val="00EF6765"/>
    <w:rsid w:val="00F03D07"/>
    <w:rsid w:val="00F06216"/>
    <w:rsid w:val="00F107CE"/>
    <w:rsid w:val="00F13FC6"/>
    <w:rsid w:val="00F247EC"/>
    <w:rsid w:val="00F261A4"/>
    <w:rsid w:val="00F26C18"/>
    <w:rsid w:val="00F3182C"/>
    <w:rsid w:val="00F32F1E"/>
    <w:rsid w:val="00F3550E"/>
    <w:rsid w:val="00F462FD"/>
    <w:rsid w:val="00F50ECA"/>
    <w:rsid w:val="00F54E24"/>
    <w:rsid w:val="00F645A5"/>
    <w:rsid w:val="00F706B9"/>
    <w:rsid w:val="00F81311"/>
    <w:rsid w:val="00F925D3"/>
    <w:rsid w:val="00F95EE3"/>
    <w:rsid w:val="00FA418F"/>
    <w:rsid w:val="00FA7CE7"/>
    <w:rsid w:val="00FA7D02"/>
    <w:rsid w:val="00FC342E"/>
    <w:rsid w:val="00FC596E"/>
    <w:rsid w:val="00FD0695"/>
    <w:rsid w:val="00FD3D90"/>
    <w:rsid w:val="00FD51DC"/>
    <w:rsid w:val="00FE4C0B"/>
    <w:rsid w:val="00FE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67A5CF"/>
  <w15:docId w15:val="{034BBDC5-0B92-4728-B322-1A06E3E1A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008"/>
    <w:rPr>
      <w:lang w:val="ru-RU" w:eastAsia="ru-RU"/>
    </w:rPr>
  </w:style>
  <w:style w:type="paragraph" w:styleId="1">
    <w:name w:val="heading 1"/>
    <w:basedOn w:val="a"/>
    <w:next w:val="a"/>
    <w:qFormat/>
    <w:rsid w:val="00446008"/>
    <w:pPr>
      <w:keepNext/>
      <w:ind w:left="709" w:right="849"/>
      <w:jc w:val="center"/>
      <w:outlineLvl w:val="0"/>
    </w:pPr>
    <w:rPr>
      <w:sz w:val="32"/>
      <w:lang w:val="uk-UA"/>
    </w:rPr>
  </w:style>
  <w:style w:type="paragraph" w:styleId="2">
    <w:name w:val="heading 2"/>
    <w:basedOn w:val="a"/>
    <w:next w:val="a"/>
    <w:qFormat/>
    <w:rsid w:val="00446008"/>
    <w:pPr>
      <w:keepNext/>
      <w:spacing w:line="360" w:lineRule="auto"/>
      <w:ind w:left="567" w:right="849"/>
      <w:jc w:val="center"/>
      <w:outlineLvl w:val="1"/>
    </w:pPr>
    <w:rPr>
      <w:sz w:val="32"/>
      <w:lang w:val="uk-UA"/>
    </w:rPr>
  </w:style>
  <w:style w:type="paragraph" w:styleId="3">
    <w:name w:val="heading 3"/>
    <w:basedOn w:val="a"/>
    <w:next w:val="a"/>
    <w:qFormat/>
    <w:rsid w:val="00446008"/>
    <w:pPr>
      <w:keepNext/>
      <w:jc w:val="center"/>
      <w:outlineLvl w:val="2"/>
    </w:pPr>
    <w:rPr>
      <w:b/>
      <w:sz w:val="32"/>
      <w:szCs w:val="32"/>
      <w:lang w:val="uk-UA"/>
    </w:rPr>
  </w:style>
  <w:style w:type="paragraph" w:styleId="9">
    <w:name w:val="heading 9"/>
    <w:basedOn w:val="a"/>
    <w:next w:val="a"/>
    <w:qFormat/>
    <w:rsid w:val="00BA5A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46008"/>
    <w:pPr>
      <w:spacing w:after="120"/>
      <w:ind w:left="283"/>
    </w:pPr>
  </w:style>
  <w:style w:type="paragraph" w:customStyle="1" w:styleId="a4">
    <w:name w:val="Знак Знак Знак Знак"/>
    <w:basedOn w:val="a"/>
    <w:rsid w:val="0044600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Zagolovok">
    <w:name w:val="Zagolovok"/>
    <w:basedOn w:val="a"/>
    <w:rsid w:val="00AA173E"/>
    <w:pPr>
      <w:keepNext/>
      <w:spacing w:before="240" w:after="240"/>
      <w:jc w:val="center"/>
    </w:pPr>
    <w:rPr>
      <w:b/>
      <w:sz w:val="26"/>
      <w:lang w:val="en-US"/>
    </w:rPr>
  </w:style>
  <w:style w:type="paragraph" w:customStyle="1" w:styleId="21">
    <w:name w:val="Основной текст 21"/>
    <w:basedOn w:val="a"/>
    <w:rsid w:val="00AA173E"/>
    <w:pPr>
      <w:jc w:val="both"/>
    </w:pPr>
    <w:rPr>
      <w:sz w:val="28"/>
      <w:lang w:val="uk-UA"/>
    </w:rPr>
  </w:style>
  <w:style w:type="paragraph" w:customStyle="1" w:styleId="NormalText">
    <w:name w:val="Normal Text"/>
    <w:basedOn w:val="a"/>
    <w:rsid w:val="00AA173E"/>
    <w:pPr>
      <w:ind w:firstLine="567"/>
      <w:jc w:val="both"/>
    </w:pPr>
    <w:rPr>
      <w:sz w:val="26"/>
      <w:lang w:val="en-US"/>
    </w:rPr>
  </w:style>
  <w:style w:type="paragraph" w:customStyle="1" w:styleId="10">
    <w:name w:val="Основной текст1"/>
    <w:basedOn w:val="a"/>
    <w:rsid w:val="00AA173E"/>
    <w:rPr>
      <w:sz w:val="24"/>
      <w:lang w:val="uk-UA"/>
    </w:rPr>
  </w:style>
  <w:style w:type="table" w:styleId="a5">
    <w:name w:val="Table Grid"/>
    <w:basedOn w:val="a1"/>
    <w:uiPriority w:val="39"/>
    <w:rsid w:val="00AA17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AA173E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AA173E"/>
    <w:rPr>
      <w:rFonts w:ascii="Verdana" w:hAnsi="Verdana" w:cs="Verdana"/>
      <w:lang w:val="en-US" w:eastAsia="en-US"/>
    </w:rPr>
  </w:style>
  <w:style w:type="paragraph" w:styleId="20">
    <w:name w:val="Body Text Indent 2"/>
    <w:basedOn w:val="a"/>
    <w:rsid w:val="00AA173E"/>
    <w:pPr>
      <w:spacing w:after="120" w:line="480" w:lineRule="auto"/>
      <w:ind w:left="283"/>
    </w:pPr>
    <w:rPr>
      <w:lang w:val="uk-UA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AA173E"/>
    <w:rPr>
      <w:rFonts w:ascii="Verdana" w:hAnsi="Verdana" w:cs="Verdana"/>
      <w:lang w:val="en-US" w:eastAsia="en-US"/>
    </w:rPr>
  </w:style>
  <w:style w:type="paragraph" w:styleId="a8">
    <w:name w:val="Body Text"/>
    <w:basedOn w:val="a"/>
    <w:rsid w:val="00AA173E"/>
    <w:pPr>
      <w:spacing w:after="120"/>
    </w:pPr>
  </w:style>
  <w:style w:type="paragraph" w:customStyle="1" w:styleId="a9">
    <w:name w:val="Знак"/>
    <w:basedOn w:val="a"/>
    <w:rsid w:val="00AA173E"/>
    <w:rPr>
      <w:rFonts w:ascii="Verdana" w:hAnsi="Verdana" w:cs="Verdana"/>
      <w:lang w:val="en-US" w:eastAsia="en-US"/>
    </w:rPr>
  </w:style>
  <w:style w:type="paragraph" w:styleId="aa">
    <w:name w:val="header"/>
    <w:basedOn w:val="a"/>
    <w:link w:val="ab"/>
    <w:uiPriority w:val="99"/>
    <w:rsid w:val="003B281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3B2817"/>
  </w:style>
  <w:style w:type="paragraph" w:styleId="ad">
    <w:name w:val="footer"/>
    <w:basedOn w:val="a"/>
    <w:link w:val="ae"/>
    <w:uiPriority w:val="99"/>
    <w:rsid w:val="003B2817"/>
    <w:pPr>
      <w:tabs>
        <w:tab w:val="center" w:pos="4677"/>
        <w:tab w:val="right" w:pos="9355"/>
      </w:tabs>
    </w:pPr>
  </w:style>
  <w:style w:type="paragraph" w:styleId="30">
    <w:name w:val="Body Text 3"/>
    <w:basedOn w:val="a"/>
    <w:link w:val="31"/>
    <w:rsid w:val="007805DF"/>
    <w:pPr>
      <w:spacing w:after="120"/>
    </w:pPr>
    <w:rPr>
      <w:sz w:val="16"/>
      <w:szCs w:val="16"/>
    </w:rPr>
  </w:style>
  <w:style w:type="character" w:customStyle="1" w:styleId="31">
    <w:name w:val="Основний текст 3 Знак"/>
    <w:link w:val="30"/>
    <w:rsid w:val="007805DF"/>
    <w:rPr>
      <w:sz w:val="16"/>
      <w:szCs w:val="16"/>
    </w:rPr>
  </w:style>
  <w:style w:type="character" w:customStyle="1" w:styleId="ab">
    <w:name w:val="Верхній колонтитул Знак"/>
    <w:basedOn w:val="a0"/>
    <w:link w:val="aa"/>
    <w:uiPriority w:val="99"/>
    <w:rsid w:val="00F925D3"/>
  </w:style>
  <w:style w:type="paragraph" w:styleId="af">
    <w:name w:val="Balloon Text"/>
    <w:basedOn w:val="a"/>
    <w:link w:val="af0"/>
    <w:uiPriority w:val="99"/>
    <w:semiHidden/>
    <w:unhideWhenUsed/>
    <w:rsid w:val="003879CF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uiPriority w:val="99"/>
    <w:semiHidden/>
    <w:rsid w:val="003879CF"/>
    <w:rPr>
      <w:rFonts w:ascii="Segoe UI" w:hAnsi="Segoe UI" w:cs="Segoe UI"/>
      <w:sz w:val="18"/>
      <w:szCs w:val="18"/>
    </w:rPr>
  </w:style>
  <w:style w:type="character" w:customStyle="1" w:styleId="ae">
    <w:name w:val="Нижній колонтитул Знак"/>
    <w:basedOn w:val="a0"/>
    <w:link w:val="ad"/>
    <w:uiPriority w:val="99"/>
    <w:rsid w:val="00686EF2"/>
  </w:style>
  <w:style w:type="paragraph" w:styleId="af1">
    <w:name w:val="List Paragraph"/>
    <w:basedOn w:val="a"/>
    <w:uiPriority w:val="34"/>
    <w:qFormat/>
    <w:rsid w:val="00E73711"/>
    <w:pPr>
      <w:ind w:left="720"/>
      <w:contextualSpacing/>
    </w:pPr>
    <w:rPr>
      <w:sz w:val="24"/>
      <w:szCs w:val="24"/>
    </w:rPr>
  </w:style>
  <w:style w:type="character" w:customStyle="1" w:styleId="fontstyle01">
    <w:name w:val="fontstyle01"/>
    <w:rsid w:val="008443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8443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rsid w:val="00844394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Hyperlink"/>
    <w:basedOn w:val="a0"/>
    <w:unhideWhenUsed/>
    <w:rsid w:val="00F54E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vest.volyn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0BF4E-46C8-4DB3-901D-0454ACE9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1199</Words>
  <Characters>9094</Characters>
  <Application>Microsoft Office Word</Application>
  <DocSecurity>0</DocSecurity>
  <Lines>75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Кролик Н.А.</dc:creator>
  <cp:lastModifiedBy>Пользователь Windows</cp:lastModifiedBy>
  <cp:revision>22</cp:revision>
  <cp:lastPrinted>2022-09-22T07:25:00Z</cp:lastPrinted>
  <dcterms:created xsi:type="dcterms:W3CDTF">2024-10-17T06:58:00Z</dcterms:created>
  <dcterms:modified xsi:type="dcterms:W3CDTF">2024-11-12T07:37:00Z</dcterms:modified>
</cp:coreProperties>
</file>